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1A3EE" w14:textId="77777777" w:rsidR="00826E88" w:rsidRDefault="00826E88" w:rsidP="00826E88">
      <w:pPr>
        <w:spacing w:after="120" w:line="276" w:lineRule="auto"/>
        <w:jc w:val="center"/>
        <w:rPr>
          <w:rFonts w:ascii="Times New Roman" w:eastAsia="Times New Roman" w:hAnsi="Times New Roman" w:cs="Times New Roman"/>
          <w:b/>
          <w:color w:val="000000"/>
          <w:sz w:val="32"/>
          <w:szCs w:val="32"/>
        </w:rPr>
      </w:pPr>
    </w:p>
    <w:p w14:paraId="00000001" w14:textId="5A54ECEA" w:rsidR="000733DC" w:rsidRPr="00F85BE1" w:rsidRDefault="00826E88" w:rsidP="00826E88">
      <w:pPr>
        <w:spacing w:after="120" w:line="276" w:lineRule="auto"/>
        <w:jc w:val="center"/>
        <w:rPr>
          <w:rFonts w:ascii="Times New Roman" w:eastAsia="Times New Roman" w:hAnsi="Times New Roman" w:cs="Times New Roman"/>
          <w:b/>
          <w:sz w:val="32"/>
          <w:szCs w:val="32"/>
        </w:rPr>
      </w:pPr>
      <w:r w:rsidRPr="00F85BE1">
        <w:rPr>
          <w:rFonts w:ascii="Times New Roman" w:eastAsia="Times New Roman" w:hAnsi="Times New Roman" w:cs="Times New Roman"/>
          <w:b/>
          <w:sz w:val="32"/>
          <w:szCs w:val="32"/>
        </w:rPr>
        <w:t>Nabór nr 3/2025</w:t>
      </w:r>
    </w:p>
    <w:p w14:paraId="00000003" w14:textId="77777777" w:rsidR="000733DC" w:rsidRPr="00F85BE1" w:rsidRDefault="000733DC" w:rsidP="00826E88">
      <w:pPr>
        <w:spacing w:after="120" w:line="276" w:lineRule="auto"/>
        <w:jc w:val="center"/>
        <w:rPr>
          <w:rFonts w:ascii="Times New Roman" w:eastAsia="Times New Roman" w:hAnsi="Times New Roman" w:cs="Times New Roman"/>
          <w:b/>
        </w:rPr>
      </w:pPr>
    </w:p>
    <w:sdt>
      <w:sdtPr>
        <w:tag w:val="goog_rdk_0"/>
        <w:id w:val="286862082"/>
        <w:showingPlcHdr/>
      </w:sdtPr>
      <w:sdtContent>
        <w:p w14:paraId="00000004" w14:textId="1D4ACE03" w:rsidR="000733DC" w:rsidRPr="00F85BE1" w:rsidRDefault="00826E88" w:rsidP="00826E88">
          <w:pPr>
            <w:spacing w:after="0" w:line="276" w:lineRule="auto"/>
            <w:jc w:val="center"/>
          </w:pPr>
          <w:r w:rsidRPr="00F85BE1">
            <w:t xml:space="preserve">     </w:t>
          </w:r>
        </w:p>
      </w:sdtContent>
    </w:sdt>
    <w:p w14:paraId="00000006" w14:textId="76317392" w:rsidR="000733DC" w:rsidRPr="00F85BE1" w:rsidRDefault="00000000" w:rsidP="00826E88">
      <w:pPr>
        <w:spacing w:after="0" w:line="276" w:lineRule="auto"/>
        <w:jc w:val="center"/>
      </w:pPr>
      <w:sdt>
        <w:sdtPr>
          <w:tag w:val="goog_rdk_2"/>
          <w:id w:val="1874262876"/>
        </w:sdtPr>
        <w:sdtContent>
          <w:r w:rsidR="00F044FC" w:rsidRPr="00F85BE1">
            <w:rPr>
              <w:rFonts w:ascii="Times New Roman" w:eastAsia="Times New Roman" w:hAnsi="Times New Roman" w:cs="Times New Roman"/>
              <w:b/>
              <w:sz w:val="28"/>
              <w:szCs w:val="28"/>
            </w:rPr>
            <w:t xml:space="preserve">REGULAMIN NABORU WNIOSKÓW O PRZYZNANIE POMOCY </w:t>
          </w:r>
          <w:r w:rsidR="00F044FC" w:rsidRPr="00F85BE1">
            <w:rPr>
              <w:rFonts w:ascii="Times New Roman" w:eastAsia="Times New Roman" w:hAnsi="Times New Roman" w:cs="Times New Roman"/>
              <w:b/>
              <w:sz w:val="28"/>
              <w:szCs w:val="28"/>
            </w:rPr>
            <w:br/>
          </w:r>
          <w:r w:rsidR="006F45E9" w:rsidRPr="00F85BE1">
            <w:rPr>
              <w:rFonts w:ascii="Times New Roman" w:eastAsia="Times New Roman" w:hAnsi="Times New Roman" w:cs="Times New Roman"/>
              <w:b/>
              <w:sz w:val="28"/>
              <w:szCs w:val="28"/>
            </w:rPr>
            <w:t xml:space="preserve">W </w:t>
          </w:r>
          <w:r w:rsidR="00A25952" w:rsidRPr="00F85BE1">
            <w:rPr>
              <w:rFonts w:ascii="Times New Roman" w:eastAsia="Times New Roman" w:hAnsi="Times New Roman" w:cs="Times New Roman"/>
              <w:b/>
              <w:sz w:val="28"/>
              <w:szCs w:val="28"/>
            </w:rPr>
            <w:t>ZAKRESIE:</w:t>
          </w:r>
          <w:r w:rsidR="006F45E9" w:rsidRPr="00F85BE1">
            <w:rPr>
              <w:rFonts w:ascii="Times New Roman" w:eastAsia="Times New Roman" w:hAnsi="Times New Roman" w:cs="Times New Roman"/>
              <w:b/>
              <w:sz w:val="28"/>
              <w:szCs w:val="28"/>
            </w:rPr>
            <w:t xml:space="preserve"> ROZWÓJ PRZEDSIĘBIORCZOŚCI, W TYM ROZWÓJ BIOGOSP</w:t>
          </w:r>
          <w:r w:rsidR="00854944" w:rsidRPr="00F85BE1">
            <w:rPr>
              <w:rFonts w:ascii="Times New Roman" w:eastAsia="Times New Roman" w:hAnsi="Times New Roman" w:cs="Times New Roman"/>
              <w:b/>
              <w:sz w:val="28"/>
              <w:szCs w:val="28"/>
            </w:rPr>
            <w:t xml:space="preserve">ODARKI LUB ZIELONEJ GOSPODARKI POPRZEZ ROZWIJANIE </w:t>
          </w:r>
          <w:r w:rsidR="00311916" w:rsidRPr="00F85BE1">
            <w:rPr>
              <w:rFonts w:ascii="Times New Roman" w:eastAsia="Times New Roman" w:hAnsi="Times New Roman" w:cs="Times New Roman"/>
              <w:b/>
              <w:sz w:val="28"/>
              <w:szCs w:val="28"/>
            </w:rPr>
            <w:t>POZAROLNICZEJ DZIAŁANOŚCI GOSP</w:t>
          </w:r>
          <w:r w:rsidR="00375E25" w:rsidRPr="00F85BE1">
            <w:rPr>
              <w:rFonts w:ascii="Times New Roman" w:eastAsia="Times New Roman" w:hAnsi="Times New Roman" w:cs="Times New Roman"/>
              <w:b/>
              <w:sz w:val="28"/>
              <w:szCs w:val="28"/>
            </w:rPr>
            <w:t>O</w:t>
          </w:r>
          <w:r w:rsidR="00311916" w:rsidRPr="00F85BE1">
            <w:rPr>
              <w:rFonts w:ascii="Times New Roman" w:eastAsia="Times New Roman" w:hAnsi="Times New Roman" w:cs="Times New Roman"/>
              <w:b/>
              <w:sz w:val="28"/>
              <w:szCs w:val="28"/>
            </w:rPr>
            <w:t>DARCZEJ (ROZWÓJ DG)</w:t>
          </w:r>
          <w:r w:rsidR="00F044FC" w:rsidRPr="00F85BE1">
            <w:rPr>
              <w:rFonts w:ascii="Times New Roman" w:eastAsia="Times New Roman" w:hAnsi="Times New Roman" w:cs="Times New Roman"/>
              <w:b/>
              <w:sz w:val="28"/>
              <w:szCs w:val="28"/>
            </w:rPr>
            <w:br/>
          </w:r>
        </w:sdtContent>
      </w:sdt>
    </w:p>
    <w:p w14:paraId="00000007" w14:textId="77777777" w:rsidR="000733DC" w:rsidRDefault="000733DC" w:rsidP="00826E88">
      <w:pPr>
        <w:spacing w:after="120" w:line="276" w:lineRule="auto"/>
        <w:jc w:val="center"/>
        <w:rPr>
          <w:rFonts w:ascii="Times New Roman" w:eastAsia="Times New Roman" w:hAnsi="Times New Roman" w:cs="Times New Roman"/>
          <w:b/>
          <w:sz w:val="28"/>
          <w:szCs w:val="28"/>
        </w:rPr>
      </w:pPr>
    </w:p>
    <w:p w14:paraId="00000008" w14:textId="5A714A0A" w:rsidR="000733DC" w:rsidRDefault="00F044FC" w:rsidP="00826E88">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A07275">
        <w:rPr>
          <w:rFonts w:ascii="Times New Roman" w:eastAsia="Times New Roman" w:hAnsi="Times New Roman" w:cs="Times New Roman"/>
          <w:sz w:val="28"/>
          <w:szCs w:val="28"/>
        </w:rPr>
        <w:t xml:space="preserve">Stowarzyszenie </w:t>
      </w:r>
      <w:r w:rsidR="0075392E">
        <w:rPr>
          <w:rFonts w:ascii="Times New Roman" w:eastAsia="Times New Roman" w:hAnsi="Times New Roman" w:cs="Times New Roman"/>
          <w:sz w:val="28"/>
          <w:szCs w:val="28"/>
        </w:rPr>
        <w:t>Wrota Wielkopolski</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FF6088">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A" w14:textId="77777777" w:rsidR="000733DC" w:rsidRDefault="00F044FC">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0000000B" w14:textId="77777777" w:rsidR="000733DC" w:rsidRDefault="00F044FC">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000000C" w14:textId="77777777" w:rsidR="000733DC" w:rsidRDefault="000733DC">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858923204"/>
        <w:docPartObj>
          <w:docPartGallery w:val="Table of Contents"/>
          <w:docPartUnique/>
        </w:docPartObj>
      </w:sdtPr>
      <w:sdtEndPr>
        <w:rPr>
          <w:b/>
          <w:bCs/>
        </w:rPr>
      </w:sdtEndPr>
      <w:sdtContent>
        <w:p w14:paraId="4AF3751A" w14:textId="2935D014" w:rsidR="00660F7B" w:rsidRDefault="00660F7B">
          <w:pPr>
            <w:pStyle w:val="Nagwekspisutreci"/>
          </w:pPr>
        </w:p>
        <w:p w14:paraId="48380268" w14:textId="46BE088D" w:rsidR="00C24E4C" w:rsidRDefault="00660F7B">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93457526" w:history="1">
            <w:r w:rsidR="00C24E4C" w:rsidRPr="005508A7">
              <w:rPr>
                <w:rStyle w:val="Hipercze"/>
                <w:rFonts w:ascii="Times New Roman" w:eastAsia="Times New Roman" w:hAnsi="Times New Roman" w:cs="Times New Roman"/>
                <w:b/>
                <w:noProof/>
              </w:rPr>
              <w:t>§ 1. Słownik pojęć i wykaz skrótów</w:t>
            </w:r>
            <w:r w:rsidR="00C24E4C">
              <w:rPr>
                <w:noProof/>
                <w:webHidden/>
              </w:rPr>
              <w:tab/>
            </w:r>
            <w:r w:rsidR="00C24E4C">
              <w:rPr>
                <w:noProof/>
                <w:webHidden/>
              </w:rPr>
              <w:fldChar w:fldCharType="begin"/>
            </w:r>
            <w:r w:rsidR="00C24E4C">
              <w:rPr>
                <w:noProof/>
                <w:webHidden/>
              </w:rPr>
              <w:instrText xml:space="preserve"> PAGEREF _Toc193457526 \h </w:instrText>
            </w:r>
            <w:r w:rsidR="00C24E4C">
              <w:rPr>
                <w:noProof/>
                <w:webHidden/>
              </w:rPr>
            </w:r>
            <w:r w:rsidR="00C24E4C">
              <w:rPr>
                <w:noProof/>
                <w:webHidden/>
              </w:rPr>
              <w:fldChar w:fldCharType="separate"/>
            </w:r>
            <w:r w:rsidR="00A46F72">
              <w:rPr>
                <w:noProof/>
                <w:webHidden/>
              </w:rPr>
              <w:t>3</w:t>
            </w:r>
            <w:r w:rsidR="00C24E4C">
              <w:rPr>
                <w:noProof/>
                <w:webHidden/>
              </w:rPr>
              <w:fldChar w:fldCharType="end"/>
            </w:r>
          </w:hyperlink>
        </w:p>
        <w:p w14:paraId="27C12DBE" w14:textId="0D5D576F"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27" w:history="1">
            <w:r w:rsidRPr="005508A7">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_Toc193457527 \h </w:instrText>
            </w:r>
            <w:r>
              <w:rPr>
                <w:noProof/>
                <w:webHidden/>
              </w:rPr>
            </w:r>
            <w:r>
              <w:rPr>
                <w:noProof/>
                <w:webHidden/>
              </w:rPr>
              <w:fldChar w:fldCharType="separate"/>
            </w:r>
            <w:r w:rsidR="00A46F72">
              <w:rPr>
                <w:noProof/>
                <w:webHidden/>
              </w:rPr>
              <w:t>5</w:t>
            </w:r>
            <w:r>
              <w:rPr>
                <w:noProof/>
                <w:webHidden/>
              </w:rPr>
              <w:fldChar w:fldCharType="end"/>
            </w:r>
          </w:hyperlink>
        </w:p>
        <w:p w14:paraId="3904A352" w14:textId="74BF882C"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28" w:history="1">
            <w:r w:rsidRPr="005508A7">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_Toc193457528 \h </w:instrText>
            </w:r>
            <w:r>
              <w:rPr>
                <w:noProof/>
                <w:webHidden/>
              </w:rPr>
            </w:r>
            <w:r>
              <w:rPr>
                <w:noProof/>
                <w:webHidden/>
              </w:rPr>
              <w:fldChar w:fldCharType="separate"/>
            </w:r>
            <w:r w:rsidR="00A46F72">
              <w:rPr>
                <w:noProof/>
                <w:webHidden/>
              </w:rPr>
              <w:t>6</w:t>
            </w:r>
            <w:r>
              <w:rPr>
                <w:noProof/>
                <w:webHidden/>
              </w:rPr>
              <w:fldChar w:fldCharType="end"/>
            </w:r>
          </w:hyperlink>
        </w:p>
        <w:p w14:paraId="01FA5DB4" w14:textId="4386181B"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29" w:history="1">
            <w:r w:rsidRPr="005508A7">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_Toc193457529 \h </w:instrText>
            </w:r>
            <w:r>
              <w:rPr>
                <w:noProof/>
                <w:webHidden/>
              </w:rPr>
            </w:r>
            <w:r>
              <w:rPr>
                <w:noProof/>
                <w:webHidden/>
              </w:rPr>
              <w:fldChar w:fldCharType="separate"/>
            </w:r>
            <w:r w:rsidR="00A46F72">
              <w:rPr>
                <w:noProof/>
                <w:webHidden/>
              </w:rPr>
              <w:t>7</w:t>
            </w:r>
            <w:r>
              <w:rPr>
                <w:noProof/>
                <w:webHidden/>
              </w:rPr>
              <w:fldChar w:fldCharType="end"/>
            </w:r>
          </w:hyperlink>
        </w:p>
        <w:p w14:paraId="7CE97EDB" w14:textId="72E8BBC9"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0" w:history="1">
            <w:r w:rsidRPr="005508A7">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_Toc193457530 \h </w:instrText>
            </w:r>
            <w:r>
              <w:rPr>
                <w:noProof/>
                <w:webHidden/>
              </w:rPr>
            </w:r>
            <w:r>
              <w:rPr>
                <w:noProof/>
                <w:webHidden/>
              </w:rPr>
              <w:fldChar w:fldCharType="separate"/>
            </w:r>
            <w:r w:rsidR="00A46F72">
              <w:rPr>
                <w:noProof/>
                <w:webHidden/>
              </w:rPr>
              <w:t>7</w:t>
            </w:r>
            <w:r>
              <w:rPr>
                <w:noProof/>
                <w:webHidden/>
              </w:rPr>
              <w:fldChar w:fldCharType="end"/>
            </w:r>
          </w:hyperlink>
        </w:p>
        <w:p w14:paraId="24B487CE" w14:textId="36D33D9A"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1" w:history="1">
            <w:r w:rsidRPr="005508A7">
              <w:rPr>
                <w:rStyle w:val="Hipercze"/>
                <w:rFonts w:ascii="Times New Roman" w:eastAsia="Times New Roman" w:hAnsi="Times New Roman" w:cs="Times New Roman"/>
                <w:b/>
                <w:noProof/>
              </w:rPr>
              <w:t>§ 6. Warunki przyznania pomocy</w:t>
            </w:r>
            <w:r>
              <w:rPr>
                <w:noProof/>
                <w:webHidden/>
              </w:rPr>
              <w:tab/>
            </w:r>
            <w:r>
              <w:rPr>
                <w:noProof/>
                <w:webHidden/>
              </w:rPr>
              <w:fldChar w:fldCharType="begin"/>
            </w:r>
            <w:r>
              <w:rPr>
                <w:noProof/>
                <w:webHidden/>
              </w:rPr>
              <w:instrText xml:space="preserve"> PAGEREF _Toc193457531 \h </w:instrText>
            </w:r>
            <w:r>
              <w:rPr>
                <w:noProof/>
                <w:webHidden/>
              </w:rPr>
            </w:r>
            <w:r>
              <w:rPr>
                <w:noProof/>
                <w:webHidden/>
              </w:rPr>
              <w:fldChar w:fldCharType="separate"/>
            </w:r>
            <w:r w:rsidR="00A46F72">
              <w:rPr>
                <w:noProof/>
                <w:webHidden/>
              </w:rPr>
              <w:t>7</w:t>
            </w:r>
            <w:r>
              <w:rPr>
                <w:noProof/>
                <w:webHidden/>
              </w:rPr>
              <w:fldChar w:fldCharType="end"/>
            </w:r>
          </w:hyperlink>
        </w:p>
        <w:p w14:paraId="3CCAB823" w14:textId="10BCF319"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2" w:history="1">
            <w:r w:rsidRPr="005508A7">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_Toc193457532 \h </w:instrText>
            </w:r>
            <w:r>
              <w:rPr>
                <w:noProof/>
                <w:webHidden/>
              </w:rPr>
            </w:r>
            <w:r>
              <w:rPr>
                <w:noProof/>
                <w:webHidden/>
              </w:rPr>
              <w:fldChar w:fldCharType="separate"/>
            </w:r>
            <w:r w:rsidR="00A46F72">
              <w:rPr>
                <w:noProof/>
                <w:webHidden/>
              </w:rPr>
              <w:t>10</w:t>
            </w:r>
            <w:r>
              <w:rPr>
                <w:noProof/>
                <w:webHidden/>
              </w:rPr>
              <w:fldChar w:fldCharType="end"/>
            </w:r>
          </w:hyperlink>
        </w:p>
        <w:p w14:paraId="4806E96F" w14:textId="2658F7D2"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3" w:history="1">
            <w:r w:rsidRPr="005508A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_Toc193457533 \h </w:instrText>
            </w:r>
            <w:r>
              <w:rPr>
                <w:noProof/>
                <w:webHidden/>
              </w:rPr>
            </w:r>
            <w:r>
              <w:rPr>
                <w:noProof/>
                <w:webHidden/>
              </w:rPr>
              <w:fldChar w:fldCharType="separate"/>
            </w:r>
            <w:r w:rsidR="00A46F72">
              <w:rPr>
                <w:noProof/>
                <w:webHidden/>
              </w:rPr>
              <w:t>10</w:t>
            </w:r>
            <w:r>
              <w:rPr>
                <w:noProof/>
                <w:webHidden/>
              </w:rPr>
              <w:fldChar w:fldCharType="end"/>
            </w:r>
          </w:hyperlink>
        </w:p>
        <w:p w14:paraId="4C36358B" w14:textId="62ACA998"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4" w:history="1">
            <w:r w:rsidRPr="005508A7">
              <w:rPr>
                <w:rStyle w:val="Hipercze"/>
                <w:rFonts w:ascii="Times New Roman" w:eastAsia="Times New Roman" w:hAnsi="Times New Roman" w:cs="Times New Roman"/>
                <w:b/>
                <w:noProof/>
              </w:rPr>
              <w:t>§ 9. Termin składania WoPP w ramach niniejszego naboru</w:t>
            </w:r>
            <w:r>
              <w:rPr>
                <w:noProof/>
                <w:webHidden/>
              </w:rPr>
              <w:tab/>
            </w:r>
            <w:r>
              <w:rPr>
                <w:noProof/>
                <w:webHidden/>
              </w:rPr>
              <w:fldChar w:fldCharType="begin"/>
            </w:r>
            <w:r>
              <w:rPr>
                <w:noProof/>
                <w:webHidden/>
              </w:rPr>
              <w:instrText xml:space="preserve"> PAGEREF _Toc193457534 \h </w:instrText>
            </w:r>
            <w:r>
              <w:rPr>
                <w:noProof/>
                <w:webHidden/>
              </w:rPr>
            </w:r>
            <w:r>
              <w:rPr>
                <w:noProof/>
                <w:webHidden/>
              </w:rPr>
              <w:fldChar w:fldCharType="separate"/>
            </w:r>
            <w:r w:rsidR="00A46F72">
              <w:rPr>
                <w:noProof/>
                <w:webHidden/>
              </w:rPr>
              <w:t>13</w:t>
            </w:r>
            <w:r>
              <w:rPr>
                <w:noProof/>
                <w:webHidden/>
              </w:rPr>
              <w:fldChar w:fldCharType="end"/>
            </w:r>
          </w:hyperlink>
        </w:p>
        <w:p w14:paraId="56B0F6C1" w14:textId="21191EDF"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5" w:history="1">
            <w:r w:rsidRPr="005508A7">
              <w:rPr>
                <w:rStyle w:val="Hipercze"/>
                <w:rFonts w:ascii="Times New Roman" w:eastAsia="Times New Roman" w:hAnsi="Times New Roman" w:cs="Times New Roman"/>
                <w:b/>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_Toc193457535 \h </w:instrText>
            </w:r>
            <w:r>
              <w:rPr>
                <w:noProof/>
                <w:webHidden/>
              </w:rPr>
            </w:r>
            <w:r>
              <w:rPr>
                <w:noProof/>
                <w:webHidden/>
              </w:rPr>
              <w:fldChar w:fldCharType="separate"/>
            </w:r>
            <w:r w:rsidR="00A46F72">
              <w:rPr>
                <w:noProof/>
                <w:webHidden/>
              </w:rPr>
              <w:t>13</w:t>
            </w:r>
            <w:r>
              <w:rPr>
                <w:noProof/>
                <w:webHidden/>
              </w:rPr>
              <w:fldChar w:fldCharType="end"/>
            </w:r>
          </w:hyperlink>
        </w:p>
        <w:p w14:paraId="5DF71B1C" w14:textId="432988B7"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6" w:history="1">
            <w:r w:rsidRPr="005508A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_Toc193457536 \h </w:instrText>
            </w:r>
            <w:r>
              <w:rPr>
                <w:noProof/>
                <w:webHidden/>
              </w:rPr>
            </w:r>
            <w:r>
              <w:rPr>
                <w:noProof/>
                <w:webHidden/>
              </w:rPr>
              <w:fldChar w:fldCharType="separate"/>
            </w:r>
            <w:r w:rsidR="00A46F72">
              <w:rPr>
                <w:noProof/>
                <w:webHidden/>
              </w:rPr>
              <w:t>14</w:t>
            </w:r>
            <w:r>
              <w:rPr>
                <w:noProof/>
                <w:webHidden/>
              </w:rPr>
              <w:fldChar w:fldCharType="end"/>
            </w:r>
          </w:hyperlink>
        </w:p>
        <w:p w14:paraId="6BD7E892" w14:textId="477F34D3"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7" w:history="1">
            <w:r w:rsidRPr="005508A7">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_Toc193457537 \h </w:instrText>
            </w:r>
            <w:r>
              <w:rPr>
                <w:noProof/>
                <w:webHidden/>
              </w:rPr>
            </w:r>
            <w:r>
              <w:rPr>
                <w:noProof/>
                <w:webHidden/>
              </w:rPr>
              <w:fldChar w:fldCharType="separate"/>
            </w:r>
            <w:r w:rsidR="00A46F72">
              <w:rPr>
                <w:noProof/>
                <w:webHidden/>
              </w:rPr>
              <w:t>16</w:t>
            </w:r>
            <w:r>
              <w:rPr>
                <w:noProof/>
                <w:webHidden/>
              </w:rPr>
              <w:fldChar w:fldCharType="end"/>
            </w:r>
          </w:hyperlink>
        </w:p>
        <w:p w14:paraId="55021C5A" w14:textId="3552EF56"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8" w:history="1">
            <w:r w:rsidRPr="005508A7">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_Toc193457538 \h </w:instrText>
            </w:r>
            <w:r>
              <w:rPr>
                <w:noProof/>
                <w:webHidden/>
              </w:rPr>
            </w:r>
            <w:r>
              <w:rPr>
                <w:noProof/>
                <w:webHidden/>
              </w:rPr>
              <w:fldChar w:fldCharType="separate"/>
            </w:r>
            <w:r w:rsidR="00A46F72">
              <w:rPr>
                <w:noProof/>
                <w:webHidden/>
              </w:rPr>
              <w:t>18</w:t>
            </w:r>
            <w:r>
              <w:rPr>
                <w:noProof/>
                <w:webHidden/>
              </w:rPr>
              <w:fldChar w:fldCharType="end"/>
            </w:r>
          </w:hyperlink>
        </w:p>
        <w:p w14:paraId="4D069784" w14:textId="71E2E2EB"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39" w:history="1">
            <w:r w:rsidRPr="005508A7">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_Toc193457539 \h </w:instrText>
            </w:r>
            <w:r>
              <w:rPr>
                <w:noProof/>
                <w:webHidden/>
              </w:rPr>
            </w:r>
            <w:r>
              <w:rPr>
                <w:noProof/>
                <w:webHidden/>
              </w:rPr>
              <w:fldChar w:fldCharType="separate"/>
            </w:r>
            <w:r w:rsidR="00A46F72">
              <w:rPr>
                <w:noProof/>
                <w:webHidden/>
              </w:rPr>
              <w:t>18</w:t>
            </w:r>
            <w:r>
              <w:rPr>
                <w:noProof/>
                <w:webHidden/>
              </w:rPr>
              <w:fldChar w:fldCharType="end"/>
            </w:r>
          </w:hyperlink>
        </w:p>
        <w:p w14:paraId="10EF6F3C" w14:textId="439B7998" w:rsidR="00C24E4C" w:rsidRDefault="00C24E4C">
          <w:pPr>
            <w:pStyle w:val="Spistreci1"/>
            <w:rPr>
              <w:rFonts w:asciiTheme="minorHAnsi" w:eastAsiaTheme="minorEastAsia" w:hAnsiTheme="minorHAnsi" w:cstheme="minorBidi"/>
              <w:noProof/>
              <w:kern w:val="2"/>
              <w:sz w:val="24"/>
              <w:szCs w:val="24"/>
              <w14:ligatures w14:val="standardContextual"/>
            </w:rPr>
          </w:pPr>
          <w:hyperlink w:anchor="_Toc193457540" w:history="1">
            <w:r w:rsidRPr="005508A7">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_Toc193457540 \h </w:instrText>
            </w:r>
            <w:r>
              <w:rPr>
                <w:noProof/>
                <w:webHidden/>
              </w:rPr>
            </w:r>
            <w:r>
              <w:rPr>
                <w:noProof/>
                <w:webHidden/>
              </w:rPr>
              <w:fldChar w:fldCharType="separate"/>
            </w:r>
            <w:r w:rsidR="00A46F72">
              <w:rPr>
                <w:noProof/>
                <w:webHidden/>
              </w:rPr>
              <w:t>18</w:t>
            </w:r>
            <w:r>
              <w:rPr>
                <w:noProof/>
                <w:webHidden/>
              </w:rPr>
              <w:fldChar w:fldCharType="end"/>
            </w:r>
          </w:hyperlink>
        </w:p>
        <w:p w14:paraId="78E03F88" w14:textId="4C8B00D3" w:rsidR="00660F7B" w:rsidRDefault="00660F7B">
          <w:r>
            <w:rPr>
              <w:b/>
              <w:bCs/>
            </w:rPr>
            <w:fldChar w:fldCharType="end"/>
          </w:r>
        </w:p>
      </w:sdtContent>
    </w:sdt>
    <w:p w14:paraId="00000024" w14:textId="77777777" w:rsidR="000733DC" w:rsidRDefault="00F044FC">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93457526"/>
      <w:r>
        <w:rPr>
          <w:rFonts w:ascii="Times New Roman" w:eastAsia="Times New Roman" w:hAnsi="Times New Roman" w:cs="Times New Roman"/>
          <w:b/>
          <w:sz w:val="28"/>
          <w:szCs w:val="28"/>
        </w:rPr>
        <w:t>§ 1. Słownik pojęć i wykaz skrótów</w:t>
      </w:r>
      <w:bookmarkEnd w:id="2"/>
    </w:p>
    <w:p w14:paraId="00000025" w14:textId="77777777" w:rsidR="000733DC" w:rsidRDefault="00000000">
      <w:pPr>
        <w:keepNext/>
        <w:keepLines/>
        <w:widowControl w:val="0"/>
        <w:numPr>
          <w:ilvl w:val="0"/>
          <w:numId w:val="27"/>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4"/>
          <w:id w:val="-282654522"/>
        </w:sdtPr>
        <w:sdtContent/>
      </w:sdt>
      <w:sdt>
        <w:sdtPr>
          <w:tag w:val="goog_rdk_5"/>
          <w:id w:val="-688903483"/>
        </w:sdtPr>
        <w:sdtContent/>
      </w:sdt>
      <w:r w:rsidR="00F044FC">
        <w:rPr>
          <w:rFonts w:ascii="Times New Roman" w:eastAsia="Times New Roman" w:hAnsi="Times New Roman" w:cs="Times New Roman"/>
          <w:b/>
          <w:color w:val="000000"/>
          <w:sz w:val="26"/>
          <w:szCs w:val="26"/>
        </w:rPr>
        <w:t xml:space="preserve">Słownik </w:t>
      </w:r>
      <w:sdt>
        <w:sdtPr>
          <w:tag w:val="goog_rdk_6"/>
          <w:id w:val="-119143950"/>
        </w:sdtPr>
        <w:sdtContent/>
      </w:sdt>
      <w:sdt>
        <w:sdtPr>
          <w:tag w:val="goog_rdk_7"/>
          <w:id w:val="-44607421"/>
        </w:sdtPr>
        <w:sdtContent/>
      </w:sdt>
      <w:r w:rsidR="00F044FC">
        <w:rPr>
          <w:rFonts w:ascii="Times New Roman" w:eastAsia="Times New Roman" w:hAnsi="Times New Roman" w:cs="Times New Roman"/>
          <w:b/>
          <w:color w:val="000000"/>
          <w:sz w:val="26"/>
          <w:szCs w:val="26"/>
        </w:rPr>
        <w:t>pojęć</w:t>
      </w:r>
    </w:p>
    <w:p w14:paraId="00000026"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5623C28D" w14:textId="75A29804" w:rsidR="008F7CC2" w:rsidRDefault="008F7CC2" w:rsidP="008F7CC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beneficjent</w:t>
      </w:r>
      <w:r w:rsidRPr="007D4A32">
        <w:rPr>
          <w:rFonts w:ascii="Times New Roman" w:eastAsia="Times New Roman" w:hAnsi="Times New Roman" w:cs="Times New Roman"/>
          <w:color w:val="000000"/>
        </w:rPr>
        <w:t xml:space="preserve"> – podmiot, któremu na podstawie UoPP zawartej z SW przyznano pomoc na realizację operacji objętej wnioskiem o przyznaniem pomocy, wybranej uprzednio do realizacji przez LGD;</w:t>
      </w:r>
    </w:p>
    <w:p w14:paraId="483796AE" w14:textId="7619669A" w:rsidR="008F7CC2" w:rsidRPr="007D4A3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działalność rolnicza</w:t>
      </w:r>
      <w:r w:rsidRPr="008F7CC2">
        <w:rPr>
          <w:rFonts w:ascii="Times New Roman" w:eastAsia="Times New Roman" w:hAnsi="Times New Roman" w:cs="Times New Roman"/>
          <w:color w:val="000000"/>
        </w:rPr>
        <w:t xml:space="preserve"> – działalność rolnicza określona zgodnie z art. 4 ust. 2 rozporządzenia 2021/2115 w PS WPR</w:t>
      </w:r>
      <w:r>
        <w:rPr>
          <w:rFonts w:ascii="Times New Roman" w:eastAsia="Times New Roman" w:hAnsi="Times New Roman" w:cs="Times New Roman"/>
          <w:color w:val="000000"/>
        </w:rPr>
        <w:t>;</w:t>
      </w:r>
    </w:p>
    <w:p w14:paraId="34EB6D32" w14:textId="3FF80E01" w:rsidR="008F7CC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inwestycja</w:t>
      </w:r>
      <w:r w:rsidRPr="007D4A32">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Pr>
          <w:rFonts w:ascii="Times New Roman" w:eastAsia="Times New Roman" w:hAnsi="Times New Roman" w:cs="Times New Roman"/>
          <w:color w:val="000000"/>
        </w:rPr>
        <w:t>;</w:t>
      </w:r>
      <w:r w:rsidR="005E540E">
        <w:rPr>
          <w:rFonts w:ascii="Times New Roman" w:eastAsia="Times New Roman" w:hAnsi="Times New Roman" w:cs="Times New Roman"/>
          <w:color w:val="000000"/>
        </w:rPr>
        <w:t xml:space="preserve"> </w:t>
      </w:r>
    </w:p>
    <w:p w14:paraId="52416A6D" w14:textId="55C1C7DE" w:rsidR="005E540E" w:rsidRPr="00F85BE1" w:rsidRDefault="005E540E"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rPr>
      </w:pPr>
      <w:r w:rsidRPr="00F85BE1">
        <w:rPr>
          <w:rFonts w:ascii="Times New Roman" w:eastAsia="Times New Roman" w:hAnsi="Times New Roman" w:cs="Times New Roman"/>
          <w:b/>
          <w:bCs/>
        </w:rPr>
        <w:t xml:space="preserve">inwestycje trwale </w:t>
      </w:r>
      <w:r w:rsidR="00327893" w:rsidRPr="00F85BE1">
        <w:rPr>
          <w:rFonts w:ascii="Times New Roman" w:eastAsia="Times New Roman" w:hAnsi="Times New Roman" w:cs="Times New Roman"/>
          <w:b/>
          <w:bCs/>
        </w:rPr>
        <w:t xml:space="preserve">związane z nieruchomością - </w:t>
      </w:r>
      <w:r w:rsidR="009E3D57" w:rsidRPr="00F85BE1">
        <w:rPr>
          <w:rFonts w:ascii="Times New Roman" w:eastAsia="Times New Roman" w:hAnsi="Times New Roman" w:cs="Times New Roman"/>
        </w:rPr>
        <w:t>oznacza obiekt na tyle trwale związany z gruntem, by zapewnić mu stabilność i możliwość przeciwdziałania czynnikom zewnętrznym mogącym go zniszczyć lub spowodować przesunięcie czy też przemieszczenie na inne miejsce;</w:t>
      </w:r>
    </w:p>
    <w:p w14:paraId="46C8E610" w14:textId="5D807777" w:rsidR="008F7CC2" w:rsidRPr="007D4A3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małe gospodarstwo roln</w:t>
      </w:r>
      <w:r w:rsidRPr="007D4A32">
        <w:rPr>
          <w:rFonts w:ascii="Times New Roman" w:eastAsia="Times New Roman" w:hAnsi="Times New Roman" w:cs="Times New Roman"/>
          <w:color w:val="000000"/>
        </w:rPr>
        <w:t>e – gospodarstwo, którego powierzchnia gruntów rolnych jest mniejsza od średniej wielkości powierzchni gruntów rolnych w kraju w 2023 r. wyrażona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w:t>
      </w:r>
      <w:r>
        <w:rPr>
          <w:rFonts w:ascii="Times New Roman" w:eastAsia="Times New Roman" w:hAnsi="Times New Roman" w:cs="Times New Roman"/>
          <w:color w:val="000000"/>
        </w:rPr>
        <w:t>a </w:t>
      </w:r>
      <w:r w:rsidRPr="007D4A32">
        <w:rPr>
          <w:rFonts w:ascii="Times New Roman" w:eastAsia="Times New Roman" w:hAnsi="Times New Roman" w:cs="Times New Roman"/>
          <w:color w:val="000000"/>
        </w:rPr>
        <w:t>fizycznych, a w przypadku województw gdzie średnia powierzchnia gruntów rolnych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gospodarstwie rolnym jest wyższa za małe gospodarstwo przyjmuje się, gospodarstwo o</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powierzchni gruntów rolnych mniejszej niż średnia w tym województwie; określoną na</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pomorskim – 20,35 ha, w warmińsko-mazurskim – 23,88 ha, w wielkopolskim – 14,51 ha, w zachodniopomorskim – 32,99 ha, natomiast w pozostałych województwach – za małe gospodarstwo rolne przyjmuje się gospodarstwo, którego powierzchnia jest mniejsza niż 11,42</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ha;</w:t>
      </w:r>
    </w:p>
    <w:p w14:paraId="242ED7EB" w14:textId="00FE3B48" w:rsidR="008F7CC2" w:rsidRPr="007D4A3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nabór wniosków</w:t>
      </w:r>
      <w:r w:rsidRPr="007D4A32">
        <w:rPr>
          <w:rFonts w:ascii="Times New Roman" w:eastAsia="Times New Roman" w:hAnsi="Times New Roman" w:cs="Times New Roman"/>
          <w:color w:val="000000"/>
        </w:rPr>
        <w:t xml:space="preserve"> – nabór wniosków o przyznanie pomocy, przeprowadzany przez LGD w</w:t>
      </w:r>
      <w:r>
        <w:rPr>
          <w:rFonts w:ascii="Times New Roman" w:eastAsia="Times New Roman" w:hAnsi="Times New Roman" w:cs="Times New Roman"/>
          <w:color w:val="000000"/>
        </w:rPr>
        <w:t> </w:t>
      </w:r>
      <w:r w:rsidRPr="007D4A32">
        <w:rPr>
          <w:rFonts w:ascii="Times New Roman" w:eastAsia="Times New Roman" w:hAnsi="Times New Roman" w:cs="Times New Roman"/>
          <w:color w:val="000000"/>
        </w:rPr>
        <w:t>ramach realizacji LSR na podstawie przepisów ustawy RLKS i Regulaminu;</w:t>
      </w:r>
    </w:p>
    <w:p w14:paraId="341E1FA0" w14:textId="30AD0E9A" w:rsidR="008F7CC2" w:rsidRPr="007D4A3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numer EP</w:t>
      </w:r>
      <w:r w:rsidRPr="007D4A32">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Pr>
          <w:rFonts w:ascii="Times New Roman" w:eastAsia="Times New Roman" w:hAnsi="Times New Roman" w:cs="Times New Roman"/>
          <w:color w:val="000000"/>
        </w:rPr>
        <w:t>;</w:t>
      </w:r>
    </w:p>
    <w:p w14:paraId="1B4B7737" w14:textId="77777777" w:rsidR="00955779" w:rsidRDefault="008F7CC2" w:rsidP="00955779">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rPr>
      </w:pPr>
      <w:r w:rsidRPr="00F85BE1">
        <w:rPr>
          <w:rFonts w:ascii="Times New Roman" w:eastAsia="Times New Roman" w:hAnsi="Times New Roman" w:cs="Times New Roman"/>
          <w:b/>
          <w:bCs/>
        </w:rPr>
        <w:t>obszar wiejski</w:t>
      </w:r>
      <w:r w:rsidRPr="00F85BE1">
        <w:rPr>
          <w:rFonts w:ascii="Times New Roman" w:eastAsia="Times New Roman" w:hAnsi="Times New Roman" w:cs="Times New Roman"/>
        </w:rPr>
        <w:t xml:space="preserve"> – obszar całego kraju z wyłączeniem miast powyżej 20 tys. mieszkańców;</w:t>
      </w:r>
    </w:p>
    <w:p w14:paraId="2B1DFFE3" w14:textId="6576D80E" w:rsidR="00EA30A4" w:rsidRPr="00BF5172" w:rsidRDefault="00EA30A4" w:rsidP="00955779">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rPr>
      </w:pPr>
      <w:r w:rsidRPr="00BF5172">
        <w:rPr>
          <w:rFonts w:ascii="Times New Roman" w:eastAsia="Times New Roman" w:hAnsi="Times New Roman" w:cs="Times New Roman"/>
          <w:b/>
          <w:bCs/>
        </w:rPr>
        <w:t>operacja realizowana w partnerstwie</w:t>
      </w:r>
      <w:r w:rsidRPr="00BF5172">
        <w:rPr>
          <w:rFonts w:ascii="Times New Roman" w:eastAsia="Times New Roman" w:hAnsi="Times New Roman" w:cs="Times New Roman"/>
        </w:rPr>
        <w:t xml:space="preserve"> – operacja realizowana przez co najmniej dwa podmioty z obszaru objętego daną LSR;</w:t>
      </w:r>
    </w:p>
    <w:p w14:paraId="3A755DFA" w14:textId="4ECE5EC0" w:rsidR="00386ACF" w:rsidRPr="00BF5172" w:rsidRDefault="00386ACF"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rPr>
      </w:pPr>
      <w:r w:rsidRPr="00BF5172">
        <w:rPr>
          <w:rFonts w:ascii="Times New Roman" w:eastAsia="Times New Roman" w:hAnsi="Times New Roman" w:cs="Times New Roman"/>
          <w:b/>
          <w:bCs/>
        </w:rPr>
        <w:t xml:space="preserve">okres związania z celem - </w:t>
      </w:r>
      <w:r w:rsidR="00E56522" w:rsidRPr="00BF5172">
        <w:rPr>
          <w:rFonts w:ascii="Times New Roman" w:eastAsia="Times New Roman" w:hAnsi="Times New Roman" w:cs="Times New Roman"/>
        </w:rPr>
        <w:t>okres po wypłacie pomocy, w trakcie którego beneficjent powinien utrzymać spełnianie warunków przyznania i wypłaty pomocy oraz realizować lub zrealizować określone zobowiązania w ramach danej interwencji PS WPR</w:t>
      </w:r>
    </w:p>
    <w:p w14:paraId="72CFC239" w14:textId="77777777" w:rsidR="00E501D9" w:rsidRPr="00BF5172" w:rsidRDefault="008F7CC2" w:rsidP="00E501D9">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rPr>
      </w:pPr>
      <w:r w:rsidRPr="00BF5172">
        <w:rPr>
          <w:rFonts w:ascii="Times New Roman" w:eastAsia="Times New Roman" w:hAnsi="Times New Roman" w:cs="Times New Roman"/>
          <w:b/>
          <w:bCs/>
        </w:rPr>
        <w:t>pozarolnicze funkcje gospodarstw rolnych</w:t>
      </w:r>
      <w:r w:rsidRPr="00BF5172">
        <w:rPr>
          <w:rFonts w:ascii="Times New Roman" w:eastAsia="Times New Roman" w:hAnsi="Times New Roman" w:cs="Times New Roman"/>
        </w:rPr>
        <w:t xml:space="preserve"> – działalność prowadzona w małym gospodarstwie obok działalności rolniczej, wykorzystująca zasoby tego gospodarstwa;</w:t>
      </w:r>
    </w:p>
    <w:p w14:paraId="3E24972B" w14:textId="4DC3FD0D" w:rsidR="00E501D9" w:rsidRPr="00BF5172" w:rsidRDefault="00E501D9" w:rsidP="00E501D9">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rPr>
      </w:pPr>
      <w:r w:rsidRPr="00BF5172">
        <w:rPr>
          <w:rFonts w:ascii="Times New Roman" w:eastAsia="Times New Roman" w:hAnsi="Times New Roman" w:cs="Times New Roman"/>
          <w:b/>
          <w:bCs/>
        </w:rPr>
        <w:t>projekt partnerski</w:t>
      </w:r>
      <w:r w:rsidRPr="00BF5172">
        <w:rPr>
          <w:rFonts w:ascii="Times New Roman" w:eastAsia="Times New Roman" w:hAnsi="Times New Roman" w:cs="Times New Roman"/>
        </w:rPr>
        <w:t xml:space="preserve"> – co najmniej dwie operacje niezbędne do osiągnięcia wspólnego celu realizowane przez co najmniej 2 podmioty, z co najmniej dwóch obszarów objętych odmiennymi LSR;</w:t>
      </w:r>
    </w:p>
    <w:p w14:paraId="28F2E1CC" w14:textId="7CE7FB4D" w:rsidR="008F7CC2" w:rsidRPr="007D4A3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Rada </w:t>
      </w:r>
      <w:r w:rsidRPr="007D4A32">
        <w:rPr>
          <w:rFonts w:ascii="Times New Roman" w:eastAsia="Times New Roman" w:hAnsi="Times New Roman" w:cs="Times New Roman"/>
          <w:color w:val="000000"/>
        </w:rPr>
        <w:t>– organ decyzyjny LGD, tj. organ, o którym mowa w art. 4 ust. 3 pkt 4 ustawy RLKS;</w:t>
      </w:r>
    </w:p>
    <w:p w14:paraId="08CD1B04" w14:textId="712F752D" w:rsidR="008F7CC2" w:rsidRPr="007D4A3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 xml:space="preserve">Regulamin </w:t>
      </w:r>
      <w:r w:rsidRPr="007D4A32">
        <w:rPr>
          <w:rFonts w:ascii="Times New Roman" w:eastAsia="Times New Roman" w:hAnsi="Times New Roman" w:cs="Times New Roman"/>
          <w:color w:val="000000"/>
        </w:rPr>
        <w:t>– niniejszy regulamin naboru wniosków;</w:t>
      </w:r>
    </w:p>
    <w:p w14:paraId="63492B00" w14:textId="43441055" w:rsidR="008F7CC2" w:rsidRPr="007D4A3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lastRenderedPageBreak/>
        <w:t>umowa ramowa</w:t>
      </w:r>
      <w:r w:rsidRPr="007D4A32">
        <w:rPr>
          <w:rFonts w:ascii="Times New Roman" w:eastAsia="Times New Roman" w:hAnsi="Times New Roman" w:cs="Times New Roman"/>
          <w:color w:val="000000"/>
        </w:rPr>
        <w:t xml:space="preserve"> – umowa o warunkach i sposobie realizacji strategii rozwoju lokalnego kierowanego przez społeczność, zawarta między SW i LGD, </w:t>
      </w:r>
    </w:p>
    <w:p w14:paraId="568DC84B" w14:textId="27838F43" w:rsidR="008F7CC2" w:rsidRPr="007D4A32" w:rsidRDefault="008F7CC2" w:rsidP="007D4A32">
      <w:pPr>
        <w:pStyle w:val="Akapitzlist"/>
        <w:widowControl w:val="0"/>
        <w:numPr>
          <w:ilvl w:val="0"/>
          <w:numId w:val="54"/>
        </w:numPr>
        <w:spacing w:after="120" w:line="276" w:lineRule="auto"/>
        <w:ind w:left="851" w:hanging="567"/>
        <w:contextualSpacing w:val="0"/>
        <w:jc w:val="both"/>
        <w:rPr>
          <w:rFonts w:ascii="Times New Roman" w:eastAsia="Times New Roman" w:hAnsi="Times New Roman" w:cs="Times New Roman"/>
          <w:color w:val="000000"/>
        </w:rPr>
      </w:pPr>
      <w:r w:rsidRPr="007D4A32">
        <w:rPr>
          <w:rFonts w:ascii="Times New Roman" w:eastAsia="Times New Roman" w:hAnsi="Times New Roman" w:cs="Times New Roman"/>
          <w:b/>
          <w:bCs/>
          <w:color w:val="000000"/>
        </w:rPr>
        <w:t>wnioskodawca</w:t>
      </w:r>
      <w:r w:rsidRPr="007D4A32">
        <w:rPr>
          <w:rFonts w:ascii="Times New Roman" w:eastAsia="Times New Roman" w:hAnsi="Times New Roman" w:cs="Times New Roman"/>
          <w:color w:val="000000"/>
        </w:rPr>
        <w:t xml:space="preserve"> – podmiot ubiegający się o przyznanie pomocy, który złożył WoPP w ramach naboru wniosków.</w:t>
      </w:r>
    </w:p>
    <w:p w14:paraId="00000030" w14:textId="77777777" w:rsidR="000733DC" w:rsidRDefault="00F044FC">
      <w:pPr>
        <w:keepNext/>
        <w:keepLines/>
        <w:widowControl w:val="0"/>
        <w:numPr>
          <w:ilvl w:val="0"/>
          <w:numId w:val="27"/>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t>Wykaz skrótów</w:t>
      </w:r>
    </w:p>
    <w:p w14:paraId="00000031" w14:textId="77777777" w:rsidR="000733DC" w:rsidRDefault="00F044FC">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2"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3"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4"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5" w14:textId="10C9CEDB"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5D002C">
        <w:rPr>
          <w:rFonts w:ascii="Times New Roman" w:eastAsia="Times New Roman" w:hAnsi="Times New Roman" w:cs="Times New Roman"/>
          <w:color w:val="000000"/>
        </w:rPr>
        <w:t>Wrota Wielk</w:t>
      </w:r>
      <w:r w:rsidR="00BB746C">
        <w:rPr>
          <w:rFonts w:ascii="Times New Roman" w:eastAsia="Times New Roman" w:hAnsi="Times New Roman" w:cs="Times New Roman"/>
          <w:color w:val="000000"/>
        </w:rPr>
        <w:t xml:space="preserve">opolski </w:t>
      </w:r>
      <w:r>
        <w:rPr>
          <w:rFonts w:ascii="Times New Roman" w:eastAsia="Times New Roman" w:hAnsi="Times New Roman" w:cs="Times New Roman"/>
          <w:color w:val="000000"/>
        </w:rPr>
        <w:t xml:space="preserve">z siedzibą w </w:t>
      </w:r>
      <w:r w:rsidR="00BB746C">
        <w:rPr>
          <w:rFonts w:ascii="Times New Roman" w:eastAsia="Times New Roman" w:hAnsi="Times New Roman" w:cs="Times New Roman"/>
          <w:color w:val="000000"/>
        </w:rPr>
        <w:t>Baranowie</w:t>
      </w:r>
      <w:r>
        <w:rPr>
          <w:rFonts w:ascii="Times New Roman" w:eastAsia="Times New Roman" w:hAnsi="Times New Roman" w:cs="Times New Roman"/>
          <w:color w:val="000000"/>
        </w:rPr>
        <w:t>;</w:t>
      </w:r>
    </w:p>
    <w:p w14:paraId="00000036"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8" w14:textId="56BBE714"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w:t>
      </w:r>
      <w:r w:rsidR="00FF6088">
        <w:rPr>
          <w:rFonts w:ascii="Times New Roman" w:eastAsia="Times New Roman" w:hAnsi="Times New Roman" w:cs="Times New Roman"/>
          <w:color w:val="000000"/>
        </w:rPr>
        <w:t>;</w:t>
      </w:r>
    </w:p>
    <w:p w14:paraId="00000039" w14:textId="019CC888"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0000003A"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KWL</w:t>
      </w:r>
      <w:r>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B"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0000003C"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3D"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3E"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PROW 2014</w:t>
      </w:r>
      <w:r>
        <w:rPr>
          <w:rFonts w:ascii="Times New Roman" w:eastAsia="Times New Roman" w:hAnsi="Times New Roman" w:cs="Times New Roman"/>
          <w:color w:val="000000"/>
        </w:rPr>
        <w:t>-</w:t>
      </w:r>
      <w:sdt>
        <w:sdtPr>
          <w:tag w:val="goog_rdk_17"/>
          <w:id w:val="-446006497"/>
        </w:sdtPr>
        <w:sdtContent/>
      </w:sdt>
      <w:sdt>
        <w:sdtPr>
          <w:tag w:val="goog_rdk_18"/>
          <w:id w:val="-1336985746"/>
        </w:sdtPr>
        <w:sdtContent>
          <w:r w:rsidRPr="007D4A32">
            <w:rPr>
              <w:rFonts w:ascii="Times New Roman" w:eastAsia="Times New Roman" w:hAnsi="Times New Roman" w:cs="Times New Roman"/>
              <w:b/>
              <w:color w:val="000000"/>
            </w:rPr>
            <w:t>2020</w:t>
          </w:r>
        </w:sdtContent>
      </w:sdt>
      <w:r>
        <w:rPr>
          <w:rFonts w:ascii="Times New Roman" w:eastAsia="Times New Roman" w:hAnsi="Times New Roman" w:cs="Times New Roman"/>
          <w:color w:val="000000"/>
        </w:rPr>
        <w:t xml:space="preserve"> – Program Rozwoju Obszarów Wiejskich na lata 2014-2020;</w:t>
      </w:r>
    </w:p>
    <w:p w14:paraId="0000003F" w14:textId="0856E915"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0" w14:textId="09388228"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Pr>
          <w:rFonts w:ascii="Times New Roman" w:eastAsia="Times New Roman" w:hAnsi="Times New Roman" w:cs="Times New Roman"/>
        </w:rPr>
        <w:t>;</w:t>
      </w:r>
    </w:p>
    <w:sdt>
      <w:sdtPr>
        <w:tag w:val="goog_rdk_20"/>
        <w:id w:val="286391924"/>
      </w:sdtPr>
      <w:sdtContent>
        <w:p w14:paraId="00000041" w14:textId="2848D52C"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tag w:val="goog_rdk_19"/>
              <w:id w:val="253953647"/>
            </w:sdtPr>
            <w:sdtContent/>
          </w:sdt>
        </w:p>
      </w:sdtContent>
    </w:sdt>
    <w:p w14:paraId="00000042" w14:textId="77777777" w:rsidR="000733DC" w:rsidRDefault="00000000">
      <w:pPr>
        <w:widowControl w:val="0"/>
        <w:numPr>
          <w:ilvl w:val="0"/>
          <w:numId w:val="38"/>
        </w:numPr>
        <w:spacing w:after="120" w:line="276" w:lineRule="auto"/>
        <w:ind w:left="709" w:hanging="425"/>
        <w:jc w:val="both"/>
        <w:rPr>
          <w:rFonts w:ascii="Times New Roman" w:eastAsia="Times New Roman" w:hAnsi="Times New Roman" w:cs="Times New Roman"/>
        </w:rPr>
      </w:pPr>
      <w:sdt>
        <w:sdtPr>
          <w:tag w:val="goog_rdk_21"/>
          <w:id w:val="-732227986"/>
        </w:sdtPr>
        <w:sdtContent>
          <w:sdt>
            <w:sdtPr>
              <w:tag w:val="goog_rdk_22"/>
              <w:id w:val="194126975"/>
            </w:sdtPr>
            <w:sdtContent>
              <w:r w:rsidR="00F044FC" w:rsidRPr="007D4A32">
                <w:rPr>
                  <w:rFonts w:ascii="Times New Roman" w:eastAsia="Times New Roman" w:hAnsi="Times New Roman" w:cs="Times New Roman"/>
                  <w:b/>
                </w:rPr>
                <w:t xml:space="preserve">rozporządzenie GBER </w:t>
              </w:r>
            </w:sdtContent>
          </w:sdt>
          <w:sdt>
            <w:sdtPr>
              <w:tag w:val="goog_rdk_23"/>
              <w:id w:val="1644772318"/>
            </w:sdtPr>
            <w:sdtContent>
              <w:r w:rsidR="00F044FC" w:rsidRPr="007D4A32">
                <w:rPr>
                  <w:rFonts w:ascii="Times New Roman" w:eastAsia="Times New Roman" w:hAnsi="Times New Roman" w:cs="Times New Roman"/>
                </w:rPr>
                <w:t>–</w:t>
              </w:r>
            </w:sdtContent>
          </w:sdt>
          <w:sdt>
            <w:sdtPr>
              <w:tag w:val="goog_rdk_24"/>
              <w:id w:val="89063487"/>
            </w:sdtPr>
            <w:sdtContent>
              <w:r w:rsidR="00F044FC" w:rsidRPr="007D4A32">
                <w:rPr>
                  <w:rFonts w:ascii="Times New Roman" w:eastAsia="Times New Roman" w:hAnsi="Times New Roman" w:cs="Times New Roman"/>
                  <w:b/>
                </w:rPr>
                <w:t xml:space="preserve"> </w:t>
              </w:r>
            </w:sdtContent>
          </w:sdt>
          <w:sdt>
            <w:sdtPr>
              <w:tag w:val="goog_rdk_25"/>
              <w:id w:val="-1152974361"/>
            </w:sdtPr>
            <w:sdtContent>
              <w:r w:rsidR="00F044FC" w:rsidRPr="007D4A32">
                <w:rPr>
                  <w:rFonts w:ascii="Times New Roman" w:eastAsia="Times New Roman" w:hAnsi="Times New Roman" w:cs="Times New Roman"/>
                </w:rPr>
                <w:t>rozporzą</w:t>
              </w:r>
            </w:sdtContent>
          </w:sdt>
          <w:r w:rsidR="00F044FC">
            <w:rPr>
              <w:rFonts w:ascii="Times New Roman" w:eastAsia="Times New Roman" w:hAnsi="Times New Roman" w:cs="Times New Roman"/>
            </w:rPr>
            <w:t>dzenie K</w:t>
          </w:r>
          <w:sdt>
            <w:sdtPr>
              <w:tag w:val="goog_rdk_26"/>
              <w:id w:val="996770813"/>
            </w:sdtPr>
            <w:sdtContent>
              <w:r w:rsidR="00F044FC" w:rsidRPr="007D4A32">
                <w:rPr>
                  <w:rFonts w:ascii="Times New Roman" w:eastAsia="Times New Roman" w:hAnsi="Times New Roman" w:cs="Times New Roman"/>
                </w:rPr>
                <w:t>omisji (UE) 651/2014 z dnia 17 czerwca 2014 r. uznające niektóre rodzaje pomocy za zgodne z rynkiem wewnętrznym w zastosowaniu art. 107 i 108 Traktatu</w:t>
              </w:r>
            </w:sdtContent>
          </w:sdt>
          <w:r w:rsidR="00F044FC">
            <w:rPr>
              <w:rFonts w:ascii="Times New Roman" w:eastAsia="Times New Roman" w:hAnsi="Times New Roman" w:cs="Times New Roman"/>
            </w:rPr>
            <w:t>;</w:t>
          </w:r>
        </w:sdtContent>
      </w:sdt>
    </w:p>
    <w:p w14:paraId="00000043" w14:textId="08495395"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MRiRW w sprawie loginu i kodu dostępu </w:t>
      </w:r>
      <w:r>
        <w:rPr>
          <w:rFonts w:ascii="Times New Roman" w:eastAsia="Times New Roman" w:hAnsi="Times New Roman" w:cs="Times New Roman"/>
        </w:rPr>
        <w:t xml:space="preserve">– rozporządzenie Ministra Rolnictwa i Rozwoju Wsi z dnia 10 marca 2023 r. w sprawie szczegółowych wymagań dotyczących loginu i kodu </w:t>
      </w:r>
      <w:r>
        <w:rPr>
          <w:rFonts w:ascii="Times New Roman" w:eastAsia="Times New Roman" w:hAnsi="Times New Roman" w:cs="Times New Roman"/>
        </w:rPr>
        <w:lastRenderedPageBreak/>
        <w:t xml:space="preserve">dostępu do systemu teleinformatycznego Agencji Restrukturyzacji i Modernizacji Rolnictwa </w:t>
      </w:r>
      <w:sdt>
        <w:sdtPr>
          <w:tag w:val="goog_rdk_29"/>
          <w:id w:val="-694221250"/>
        </w:sdtPr>
        <w:sdtContent>
          <w:r>
            <w:rPr>
              <w:rFonts w:ascii="Times New Roman" w:eastAsia="Times New Roman" w:hAnsi="Times New Roman" w:cs="Times New Roman"/>
            </w:rPr>
            <w:t>;</w:t>
          </w:r>
        </w:sdtContent>
      </w:sdt>
    </w:p>
    <w:p w14:paraId="00000044" w14:textId="06ED9114"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5D3032">
        <w:rPr>
          <w:rFonts w:ascii="Times New Roman" w:eastAsia="Times New Roman" w:hAnsi="Times New Roman" w:cs="Times New Roman"/>
          <w:color w:val="000000"/>
        </w:rPr>
        <w:t>Wielkopolskiego</w:t>
      </w:r>
      <w:r>
        <w:rPr>
          <w:rFonts w:ascii="Times New Roman" w:eastAsia="Times New Roman" w:hAnsi="Times New Roman" w:cs="Times New Roman"/>
          <w:color w:val="000000"/>
        </w:rPr>
        <w:t>;</w:t>
      </w:r>
    </w:p>
    <w:p w14:paraId="00000045"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00000046" w14:textId="4E6DC8A4"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7" w14:textId="64B725C0"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8" w14:textId="61301F59"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r w:rsidR="00FF6088">
        <w:rPr>
          <w:rFonts w:ascii="Times New Roman" w:eastAsia="Times New Roman" w:hAnsi="Times New Roman" w:cs="Times New Roman"/>
          <w:color w:val="000000"/>
        </w:rPr>
        <w:t>;</w:t>
      </w:r>
    </w:p>
    <w:p w14:paraId="00000049" w14:textId="50A98AE4"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A" w14:textId="6F6456AA"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B" w14:textId="775DB15D"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r w:rsidR="00FF6088">
        <w:rPr>
          <w:rFonts w:ascii="Times New Roman" w:eastAsia="Times New Roman" w:hAnsi="Times New Roman" w:cs="Times New Roman"/>
        </w:rPr>
        <w:t>;</w:t>
      </w:r>
    </w:p>
    <w:p w14:paraId="0000004C" w14:textId="65931496"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o którym mowa w ustawie PS WPR;</w:t>
      </w:r>
    </w:p>
    <w:p w14:paraId="0000004D"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0000004E" w14:textId="28A0A8FA"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3122F6">
        <w:rPr>
          <w:rFonts w:ascii="Times New Roman" w:eastAsia="Times New Roman" w:hAnsi="Times New Roman" w:cs="Times New Roman"/>
          <w:color w:val="000000"/>
        </w:rPr>
        <w:t>12 września</w:t>
      </w:r>
      <w:r>
        <w:rPr>
          <w:rFonts w:ascii="Times New Roman" w:eastAsia="Times New Roman" w:hAnsi="Times New Roman" w:cs="Times New Roman"/>
          <w:color w:val="000000"/>
        </w:rPr>
        <w:t xml:space="preserve"> 202</w:t>
      </w:r>
      <w:r w:rsidR="003122F6">
        <w:rPr>
          <w:rFonts w:ascii="Times New Roman" w:eastAsia="Times New Roman" w:hAnsi="Times New Roman" w:cs="Times New Roman"/>
          <w:color w:val="000000"/>
        </w:rPr>
        <w:t>4</w:t>
      </w:r>
      <w:r>
        <w:rPr>
          <w:rFonts w:ascii="Times New Roman" w:eastAsia="Times New Roman" w:hAnsi="Times New Roman" w:cs="Times New Roman"/>
          <w:color w:val="000000"/>
        </w:rPr>
        <w:t> r., wydane przez MRiRW na podstawie art. 6 ust. 2 pkt 3 ustawy o PS WPR;</w:t>
      </w:r>
    </w:p>
    <w:p w14:paraId="0000004F" w14:textId="77777777"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00000050" w14:textId="5029A784" w:rsidR="000733DC" w:rsidRDefault="00F044FC">
      <w:pPr>
        <w:widowControl w:val="0"/>
        <w:numPr>
          <w:ilvl w:val="0"/>
          <w:numId w:val="3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5D3032">
        <w:rPr>
          <w:rFonts w:ascii="Times New Roman" w:eastAsia="Times New Roman" w:hAnsi="Times New Roman" w:cs="Times New Roman"/>
          <w:color w:val="000000"/>
        </w:rPr>
        <w:t>Wielkopolskiego</w:t>
      </w:r>
      <w:r>
        <w:rPr>
          <w:rFonts w:ascii="Times New Roman" w:eastAsia="Times New Roman" w:hAnsi="Times New Roman" w:cs="Times New Roman"/>
          <w:color w:val="000000"/>
        </w:rPr>
        <w:t>, będący organem wykonawczym SW.</w:t>
      </w:r>
    </w:p>
    <w:p w14:paraId="00000051" w14:textId="77777777" w:rsidR="000733DC" w:rsidRDefault="000733DC">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2"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8" w:name="_Toc193457527"/>
      <w:r>
        <w:rPr>
          <w:rFonts w:ascii="Times New Roman" w:eastAsia="Times New Roman" w:hAnsi="Times New Roman" w:cs="Times New Roman"/>
          <w:b/>
          <w:sz w:val="28"/>
          <w:szCs w:val="28"/>
        </w:rPr>
        <w:t>§ 2. Postanowienia ogólne dotyczące naboru wniosków</w:t>
      </w:r>
      <w:bookmarkEnd w:id="8"/>
    </w:p>
    <w:p w14:paraId="00000053" w14:textId="413A9191" w:rsidR="000733DC"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w:t>
      </w:r>
      <w:r w:rsidRPr="00616EF2">
        <w:rPr>
          <w:rFonts w:ascii="Times New Roman" w:eastAsia="Times New Roman" w:hAnsi="Times New Roman" w:cs="Times New Roman"/>
          <w:color w:val="000000"/>
        </w:rPr>
        <w:t xml:space="preserve">określa zasady dotyczące przeprowadzenia przez LGD naboru wniosków, </w:t>
      </w:r>
      <w:r w:rsidR="00F2187F" w:rsidRPr="00616EF2">
        <w:rPr>
          <w:rFonts w:ascii="Times New Roman" w:eastAsia="Times New Roman" w:hAnsi="Times New Roman" w:cs="Times New Roman"/>
          <w:color w:val="000000"/>
        </w:rPr>
        <w:t xml:space="preserve">oceny i </w:t>
      </w:r>
      <w:r w:rsidRPr="00616EF2">
        <w:rPr>
          <w:rFonts w:ascii="Times New Roman" w:eastAsia="Times New Roman" w:hAnsi="Times New Roman" w:cs="Times New Roman"/>
          <w:color w:val="000000"/>
        </w:rPr>
        <w:t xml:space="preserve">wyboru operacji i ustalenia kwoty pomocy oraz </w:t>
      </w:r>
      <w:r w:rsidRPr="00616EF2">
        <w:rPr>
          <w:rFonts w:ascii="Times New Roman" w:eastAsia="Times New Roman" w:hAnsi="Times New Roman" w:cs="Times New Roman"/>
        </w:rPr>
        <w:t>warunki, które</w:t>
      </w:r>
      <w:r>
        <w:rPr>
          <w:rFonts w:ascii="Times New Roman" w:eastAsia="Times New Roman" w:hAnsi="Times New Roman" w:cs="Times New Roman"/>
        </w:rPr>
        <w:t xml:space="preserve"> musi spełniać WoPP w ramach naboru wniosków przeprowadzonego na podstawie niniejszego Regulaminu</w:t>
      </w:r>
      <w:r>
        <w:rPr>
          <w:rFonts w:ascii="Times New Roman" w:eastAsia="Times New Roman" w:hAnsi="Times New Roman" w:cs="Times New Roman"/>
          <w:color w:val="000000"/>
        </w:rPr>
        <w:t>.</w:t>
      </w:r>
      <w:r w:rsidR="00F2187F">
        <w:rPr>
          <w:rFonts w:ascii="Times New Roman" w:eastAsia="Times New Roman" w:hAnsi="Times New Roman" w:cs="Times New Roman"/>
          <w:color w:val="000000"/>
        </w:rPr>
        <w:t xml:space="preserve"> Do postępowań w sprawach o przyznanie pomocy stosuje się przepisy ustawy RLKS i ustawy PS WPR.</w:t>
      </w:r>
    </w:p>
    <w:p w14:paraId="00000054" w14:textId="77777777" w:rsidR="000733DC"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5" w14:textId="7CE42A27" w:rsidR="000733DC"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zgodnie z art. 19a ust. 4 ustawy o RLKS, został uzgodniony z ZW i został opublikowany w miejscu </w:t>
      </w:r>
      <w:r w:rsidR="00904185">
        <w:rPr>
          <w:rFonts w:ascii="Times New Roman" w:eastAsia="Times New Roman" w:hAnsi="Times New Roman" w:cs="Times New Roman"/>
          <w:color w:val="000000"/>
        </w:rPr>
        <w:t>udostępnienia ogłoszenia o naborze wniosków</w:t>
      </w:r>
      <w:r>
        <w:rPr>
          <w:rFonts w:ascii="Times New Roman" w:eastAsia="Times New Roman" w:hAnsi="Times New Roman" w:cs="Times New Roman"/>
          <w:color w:val="000000"/>
        </w:rPr>
        <w:t>.</w:t>
      </w:r>
    </w:p>
    <w:p w14:paraId="4B25003C" w14:textId="1E545A78" w:rsidR="00EF6340" w:rsidRDefault="00F044FC" w:rsidP="00EF6340">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001D157E" w:rsidRPr="001D157E">
        <w:rPr>
          <w:rFonts w:ascii="Times New Roman" w:eastAsia="Times New Roman" w:hAnsi="Times New Roman" w:cs="Times New Roman"/>
          <w:color w:val="000000"/>
        </w:rPr>
        <w:t>prawa powszechnie obowiązującego, w tym ustawą PS WPR</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 xml:space="preserve">oraz </w:t>
      </w:r>
      <w:r w:rsidR="001D157E">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Ministra Rolnictwa i Rozwoju</w:t>
      </w:r>
      <w:r w:rsidR="001D157E">
        <w:rPr>
          <w:rFonts w:ascii="Times New Roman" w:eastAsia="Times New Roman" w:hAnsi="Times New Roman" w:cs="Times New Roman"/>
          <w:color w:val="000000"/>
        </w:rPr>
        <w:t xml:space="preserve"> </w:t>
      </w:r>
      <w:r w:rsidR="001D157E" w:rsidRPr="001D157E">
        <w:rPr>
          <w:rFonts w:ascii="Times New Roman" w:eastAsia="Times New Roman" w:hAnsi="Times New Roman" w:cs="Times New Roman"/>
          <w:color w:val="000000"/>
        </w:rPr>
        <w:t>Wsi, o których mowa w art. 6 ust. 2 pkt 3 ustawy PS WPR</w:t>
      </w:r>
      <w:r w:rsidRPr="001D157E">
        <w:rPr>
          <w:rFonts w:ascii="Times New Roman" w:eastAsia="Times New Roman" w:hAnsi="Times New Roman" w:cs="Times New Roman"/>
          <w:color w:val="000000"/>
        </w:rPr>
        <w:t>.</w:t>
      </w:r>
    </w:p>
    <w:p w14:paraId="11DE33E0" w14:textId="441D3032" w:rsidR="00EF6340" w:rsidRDefault="00EF6340" w:rsidP="00EF6340">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color w:val="000000"/>
        </w:rPr>
      </w:pPr>
      <w:r w:rsidRPr="00EF6340">
        <w:rPr>
          <w:rFonts w:ascii="Times New Roman" w:eastAsia="Times New Roman" w:hAnsi="Times New Roman" w:cs="Times New Roman"/>
          <w:color w:val="000000"/>
        </w:rPr>
        <w:t>Regulamin może być zmieniony wyłącznie w sytuacji, w której w ramach danego</w:t>
      </w:r>
      <w:r>
        <w:rPr>
          <w:rFonts w:ascii="Times New Roman" w:eastAsia="Times New Roman" w:hAnsi="Times New Roman" w:cs="Times New Roman"/>
          <w:color w:val="000000"/>
        </w:rPr>
        <w:t xml:space="preserve"> </w:t>
      </w:r>
      <w:r w:rsidRPr="00EF6340">
        <w:rPr>
          <w:rFonts w:ascii="Times New Roman" w:eastAsia="Times New Roman" w:hAnsi="Times New Roman" w:cs="Times New Roman"/>
          <w:color w:val="000000"/>
        </w:rPr>
        <w:t>naboru wniosku</w:t>
      </w:r>
      <w:r>
        <w:rPr>
          <w:rFonts w:ascii="Times New Roman" w:eastAsia="Times New Roman" w:hAnsi="Times New Roman" w:cs="Times New Roman"/>
          <w:color w:val="000000"/>
        </w:rPr>
        <w:t xml:space="preserve"> nie złożono jeszcze WoPP</w:t>
      </w:r>
      <w:r w:rsidR="00B17AF2">
        <w:rPr>
          <w:rFonts w:ascii="Times New Roman" w:eastAsia="Times New Roman" w:hAnsi="Times New Roman" w:cs="Times New Roman"/>
          <w:color w:val="000000"/>
        </w:rPr>
        <w:t>;</w:t>
      </w:r>
      <w:r w:rsidRPr="00EF6340">
        <w:rPr>
          <w:rFonts w:ascii="Times New Roman" w:eastAsia="Times New Roman" w:hAnsi="Times New Roman" w:cs="Times New Roman"/>
          <w:color w:val="000000"/>
        </w:rPr>
        <w:t xml:space="preserve"> zmiana ta skutkuje wydłużeniem terminu składania</w:t>
      </w:r>
      <w:r>
        <w:rPr>
          <w:rFonts w:ascii="Times New Roman" w:eastAsia="Times New Roman" w:hAnsi="Times New Roman" w:cs="Times New Roman"/>
          <w:color w:val="000000"/>
        </w:rPr>
        <w:t xml:space="preserve"> </w:t>
      </w:r>
      <w:r w:rsidR="00B17AF2">
        <w:rPr>
          <w:rFonts w:ascii="Times New Roman" w:eastAsia="Times New Roman" w:hAnsi="Times New Roman" w:cs="Times New Roman"/>
          <w:color w:val="000000"/>
        </w:rPr>
        <w:t>WoPP</w:t>
      </w:r>
      <w:r w:rsidRPr="00EF6340">
        <w:rPr>
          <w:rFonts w:ascii="Times New Roman" w:eastAsia="Times New Roman" w:hAnsi="Times New Roman" w:cs="Times New Roman"/>
          <w:color w:val="000000"/>
        </w:rPr>
        <w:t xml:space="preserve"> o czas niezbędny do przygotowania i złożenia</w:t>
      </w:r>
      <w:r>
        <w:rPr>
          <w:rFonts w:ascii="Times New Roman" w:eastAsia="Times New Roman" w:hAnsi="Times New Roman" w:cs="Times New Roman"/>
          <w:color w:val="000000"/>
        </w:rPr>
        <w:t xml:space="preserve"> </w:t>
      </w:r>
      <w:r w:rsidR="00B17AF2">
        <w:rPr>
          <w:rFonts w:ascii="Times New Roman" w:eastAsia="Times New Roman" w:hAnsi="Times New Roman" w:cs="Times New Roman"/>
          <w:color w:val="000000"/>
        </w:rPr>
        <w:t>WoPP.</w:t>
      </w:r>
    </w:p>
    <w:p w14:paraId="01473E8E" w14:textId="77777777" w:rsidR="00EF6340" w:rsidRDefault="00EF6340" w:rsidP="00EF6340">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Postanowień u</w:t>
      </w:r>
      <w:r w:rsidRPr="00F25C16">
        <w:rPr>
          <w:rFonts w:ascii="Times New Roman" w:eastAsia="Times New Roman" w:hAnsi="Times New Roman" w:cs="Times New Roman"/>
          <w:color w:val="000000"/>
        </w:rPr>
        <w:t xml:space="preserve">st. </w:t>
      </w:r>
      <w:r>
        <w:rPr>
          <w:rFonts w:ascii="Times New Roman" w:eastAsia="Times New Roman" w:hAnsi="Times New Roman" w:cs="Times New Roman"/>
          <w:color w:val="000000"/>
        </w:rPr>
        <w:t>5</w:t>
      </w:r>
      <w:r w:rsidRPr="00F25C16">
        <w:rPr>
          <w:rFonts w:ascii="Times New Roman" w:eastAsia="Times New Roman" w:hAnsi="Times New Roman" w:cs="Times New Roman"/>
          <w:color w:val="000000"/>
        </w:rPr>
        <w:t xml:space="preserve"> nie stosuje się, jeżeli</w:t>
      </w:r>
      <w:r>
        <w:rPr>
          <w:rFonts w:ascii="Times New Roman" w:eastAsia="Times New Roman" w:hAnsi="Times New Roman" w:cs="Times New Roman"/>
          <w:color w:val="000000"/>
        </w:rPr>
        <w:t>:</w:t>
      </w:r>
    </w:p>
    <w:p w14:paraId="2E4B6644" w14:textId="77777777" w:rsidR="00EF6340" w:rsidRDefault="00EF6340" w:rsidP="00F25C16">
      <w:pPr>
        <w:pStyle w:val="Akapitzlist"/>
        <w:widowControl w:val="0"/>
        <w:numPr>
          <w:ilvl w:val="0"/>
          <w:numId w:val="56"/>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konieczność dokonania zmiany regulaminu naboru wniosków o wynika z odrębnych przepisów lub ze </w:t>
      </w:r>
      <w:r w:rsidRPr="00F25C16">
        <w:rPr>
          <w:rFonts w:ascii="Times New Roman" w:eastAsia="Times New Roman" w:hAnsi="Times New Roman" w:cs="Times New Roman"/>
          <w:color w:val="000000"/>
        </w:rPr>
        <w:lastRenderedPageBreak/>
        <w:t>zmiany warunków określonych w przepisach regulujących zasady przyznania pomocy z udziałem EFRROW lub na podstawie tych przepisów;</w:t>
      </w:r>
    </w:p>
    <w:p w14:paraId="3AC7ABD8" w14:textId="3152F269" w:rsidR="00EF6340" w:rsidRPr="00F25C16" w:rsidRDefault="00EF6340" w:rsidP="00F25C16">
      <w:pPr>
        <w:pStyle w:val="Akapitzlist"/>
        <w:widowControl w:val="0"/>
        <w:numPr>
          <w:ilvl w:val="0"/>
          <w:numId w:val="56"/>
        </w:numPr>
        <w:spacing w:after="120" w:line="276" w:lineRule="auto"/>
        <w:ind w:left="851" w:hanging="431"/>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zmiana dotyczy zwiększenia kwoty przeznaczonej na przyznanie pomocy</w:t>
      </w:r>
      <w:r w:rsidR="00B17AF2">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na operacje w</w:t>
      </w:r>
      <w:r w:rsidR="00B17AF2">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ramach danego naboru wniosków o przyznanie pomocy.</w:t>
      </w:r>
    </w:p>
    <w:p w14:paraId="00000058" w14:textId="37B226C8" w:rsidR="000733DC" w:rsidRDefault="00F044FC" w:rsidP="00F25C16">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Zmiana </w:t>
      </w:r>
      <w:r w:rsidR="00B17AF2">
        <w:rPr>
          <w:rFonts w:ascii="Times New Roman" w:eastAsia="Times New Roman" w:hAnsi="Times New Roman" w:cs="Times New Roman"/>
          <w:color w:val="000000"/>
        </w:rPr>
        <w:t xml:space="preserve">Regulaminu </w:t>
      </w:r>
      <w:r>
        <w:rPr>
          <w:rFonts w:ascii="Times New Roman" w:eastAsia="Times New Roman" w:hAnsi="Times New Roman" w:cs="Times New Roman"/>
          <w:color w:val="000000"/>
        </w:rPr>
        <w:t>wymaga uzgodnienia z</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ZW</w:t>
      </w:r>
      <w:r w:rsidR="00B17AF2">
        <w:rPr>
          <w:rFonts w:ascii="Times New Roman" w:eastAsia="Times New Roman" w:hAnsi="Times New Roman" w:cs="Times New Roman"/>
          <w:color w:val="000000"/>
        </w:rPr>
        <w:t>.</w:t>
      </w:r>
    </w:p>
    <w:p w14:paraId="00000059" w14:textId="4886A4C4" w:rsidR="000733DC"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w:t>
      </w:r>
      <w:r w:rsidR="00B17AF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terminem, od którego są stosowane, dokonując aktualizacji ogłoszenia o naborze wniosków na stronie internetowej, w miejscu, w którym udostępniła to </w:t>
      </w:r>
      <w:sdt>
        <w:sdtPr>
          <w:tag w:val="goog_rdk_30"/>
          <w:id w:val="-1301216187"/>
        </w:sdtPr>
        <w:sdtContent>
          <w:r>
            <w:rPr>
              <w:rFonts w:ascii="Times New Roman" w:eastAsia="Times New Roman" w:hAnsi="Times New Roman" w:cs="Times New Roman"/>
              <w:color w:val="000000"/>
            </w:rPr>
            <w:t xml:space="preserve"> </w:t>
          </w:r>
        </w:sdtContent>
      </w:sdt>
      <w:r>
        <w:rPr>
          <w:rFonts w:ascii="Times New Roman" w:eastAsia="Times New Roman" w:hAnsi="Times New Roman" w:cs="Times New Roman"/>
          <w:color w:val="000000"/>
        </w:rPr>
        <w:t>ogłoszenie.</w:t>
      </w:r>
    </w:p>
    <w:p w14:paraId="0000005A" w14:textId="3206233B" w:rsidR="000733DC" w:rsidRDefault="00F044FC">
      <w:pPr>
        <w:widowControl w:val="0"/>
        <w:numPr>
          <w:ilvl w:val="0"/>
          <w:numId w:val="20"/>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w:t>
      </w:r>
      <w:r w:rsidR="00B17AF2">
        <w:rPr>
          <w:rFonts w:ascii="Times New Roman" w:eastAsia="Times New Roman" w:hAnsi="Times New Roman" w:cs="Times New Roman"/>
          <w:color w:val="000000"/>
        </w:rPr>
        <w:t xml:space="preserve">, po akceptacji ZW, </w:t>
      </w:r>
      <w:r>
        <w:rPr>
          <w:rFonts w:ascii="Times New Roman" w:eastAsia="Times New Roman" w:hAnsi="Times New Roman" w:cs="Times New Roman"/>
          <w:color w:val="000000"/>
        </w:rPr>
        <w:t>unieważnia nabór wniosków, jeżeli:</w:t>
      </w:r>
    </w:p>
    <w:p w14:paraId="0000005B" w14:textId="77777777" w:rsidR="000733DC"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0000005C" w14:textId="77777777" w:rsidR="000733DC"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D" w14:textId="77777777" w:rsidR="000733DC"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E" w14:textId="77777777" w:rsidR="000733DC" w:rsidRDefault="00F044FC">
      <w:pPr>
        <w:widowControl w:val="0"/>
        <w:numPr>
          <w:ilvl w:val="0"/>
          <w:numId w:val="20"/>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F" w14:textId="77777777" w:rsidR="000733DC" w:rsidRDefault="00F044FC">
      <w:pPr>
        <w:widowControl w:val="0"/>
        <w:numPr>
          <w:ilvl w:val="0"/>
          <w:numId w:val="20"/>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60" w14:textId="77777777" w:rsidR="000733DC" w:rsidRDefault="00F044FC">
      <w:pPr>
        <w:widowControl w:val="0"/>
        <w:numPr>
          <w:ilvl w:val="0"/>
          <w:numId w:val="20"/>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52779D3" w14:textId="4D5B6500" w:rsidR="00B17AF2" w:rsidRPr="00F25C16" w:rsidRDefault="00F044FC" w:rsidP="00B17AF2">
      <w:pPr>
        <w:widowControl w:val="0"/>
        <w:numPr>
          <w:ilvl w:val="0"/>
          <w:numId w:val="20"/>
        </w:numPr>
        <w:tabs>
          <w:tab w:val="left" w:pos="404"/>
        </w:tabs>
        <w:spacing w:after="120" w:line="276" w:lineRule="auto"/>
        <w:ind w:left="420" w:hanging="420"/>
        <w:jc w:val="both"/>
        <w:rPr>
          <w:rStyle w:val="Odwoaniedokomentarza"/>
          <w:rFonts w:ascii="Times New Roman" w:eastAsia="Times New Roman" w:hAnsi="Times New Roman" w:cs="Times New Roman"/>
          <w:sz w:val="22"/>
          <w:szCs w:val="22"/>
        </w:rPr>
      </w:pPr>
      <w:r w:rsidRPr="00B17AF2">
        <w:rPr>
          <w:rFonts w:ascii="Times New Roman" w:eastAsia="Times New Roman" w:hAnsi="Times New Roman" w:cs="Times New Roman"/>
          <w:color w:val="000000"/>
        </w:rPr>
        <w:t xml:space="preserve">Do postępowania w sprawie </w:t>
      </w:r>
      <w:r w:rsidR="00B17AF2" w:rsidRP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 a także do postępowania w sprawie o przyznania pomocy prowadzonego przez SW nie stosuje się przepisów Kpa, z wyjątkiem sytuacji i przepisów wyraźnie wskazanych w Regulaminie, które wynikają z ustawy RLKS i ustawy PS WPR.</w:t>
      </w:r>
      <w:r w:rsidR="00C2139B" w:rsidRPr="00B17AF2">
        <w:rPr>
          <w:rFonts w:ascii="Times New Roman" w:eastAsia="Times New Roman" w:hAnsi="Times New Roman" w:cs="Times New Roman"/>
          <w:color w:val="000000"/>
        </w:rPr>
        <w:t xml:space="preserve"> </w:t>
      </w:r>
    </w:p>
    <w:p w14:paraId="1DB74369" w14:textId="754CF06B" w:rsidR="00AE6366" w:rsidRDefault="00B17AF2" w:rsidP="00B17AF2">
      <w:pPr>
        <w:widowControl w:val="0"/>
        <w:numPr>
          <w:ilvl w:val="0"/>
          <w:numId w:val="20"/>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 xml:space="preserve">Do postępowań w sprawach o wypłatę pomocy stosuje się </w:t>
      </w:r>
      <w:r w:rsidR="00AE6366">
        <w:rPr>
          <w:rFonts w:ascii="Times New Roman" w:eastAsia="Times New Roman" w:hAnsi="Times New Roman" w:cs="Times New Roman"/>
        </w:rPr>
        <w:t>UoPP</w:t>
      </w:r>
      <w:r w:rsidRPr="00B17AF2">
        <w:rPr>
          <w:rFonts w:ascii="Times New Roman" w:eastAsia="Times New Roman" w:hAnsi="Times New Roman" w:cs="Times New Roman"/>
        </w:rPr>
        <w:t>, a w zakresie nieuregulowanym tą umową – przepisy K</w:t>
      </w:r>
      <w:r w:rsidR="00AE6366">
        <w:rPr>
          <w:rFonts w:ascii="Times New Roman" w:eastAsia="Times New Roman" w:hAnsi="Times New Roman" w:cs="Times New Roman"/>
        </w:rPr>
        <w:t>c</w:t>
      </w:r>
      <w:r>
        <w:rPr>
          <w:rFonts w:ascii="Times New Roman" w:eastAsia="Times New Roman" w:hAnsi="Times New Roman" w:cs="Times New Roman"/>
        </w:rPr>
        <w:t xml:space="preserve">. </w:t>
      </w:r>
    </w:p>
    <w:p w14:paraId="00000062" w14:textId="7481F488" w:rsidR="000733DC" w:rsidRPr="00B17AF2" w:rsidRDefault="00F044FC" w:rsidP="00B17AF2">
      <w:pPr>
        <w:widowControl w:val="0"/>
        <w:numPr>
          <w:ilvl w:val="0"/>
          <w:numId w:val="20"/>
        </w:numPr>
        <w:tabs>
          <w:tab w:val="left" w:pos="404"/>
        </w:tabs>
        <w:spacing w:after="120" w:line="276" w:lineRule="auto"/>
        <w:ind w:left="420" w:hanging="420"/>
        <w:jc w:val="both"/>
        <w:rPr>
          <w:rFonts w:ascii="Times New Roman" w:eastAsia="Times New Roman" w:hAnsi="Times New Roman" w:cs="Times New Roman"/>
        </w:rPr>
      </w:pPr>
      <w:r w:rsidRPr="00B17AF2">
        <w:rPr>
          <w:rFonts w:ascii="Times New Roman" w:eastAsia="Times New Roman" w:hAnsi="Times New Roman" w:cs="Times New Roman"/>
        </w:rPr>
        <w:t>Obliczania i oznaczania terminów związanych z wykonywaniem czynności w toku postępowania w </w:t>
      </w:r>
      <w:r w:rsidRPr="00B17AF2">
        <w:rPr>
          <w:rFonts w:ascii="Times New Roman" w:eastAsia="Times New Roman" w:hAnsi="Times New Roman" w:cs="Times New Roman"/>
          <w:color w:val="000000"/>
        </w:rPr>
        <w:t xml:space="preserve">sprawie </w:t>
      </w:r>
      <w:r w:rsidR="00B17AF2">
        <w:rPr>
          <w:rFonts w:ascii="Times New Roman" w:eastAsia="Times New Roman" w:hAnsi="Times New Roman" w:cs="Times New Roman"/>
          <w:color w:val="000000"/>
        </w:rPr>
        <w:t xml:space="preserve">oceny i </w:t>
      </w:r>
      <w:r w:rsidRPr="00B17AF2">
        <w:rPr>
          <w:rFonts w:ascii="Times New Roman" w:eastAsia="Times New Roman" w:hAnsi="Times New Roman" w:cs="Times New Roman"/>
          <w:color w:val="000000"/>
        </w:rPr>
        <w:t>wyboru operacji i ustalenia kwoty pomocy przez LGD</w:t>
      </w:r>
      <w:r w:rsidRPr="00B17AF2">
        <w:rPr>
          <w:rFonts w:ascii="Times New Roman" w:eastAsia="Times New Roman" w:hAnsi="Times New Roman" w:cs="Times New Roman"/>
        </w:rPr>
        <w:t xml:space="preserve"> oraz w sprawie o</w:t>
      </w:r>
      <w:r w:rsidR="00AE6366">
        <w:rPr>
          <w:rFonts w:ascii="Times New Roman" w:eastAsia="Times New Roman" w:hAnsi="Times New Roman" w:cs="Times New Roman"/>
        </w:rPr>
        <w:t> </w:t>
      </w:r>
      <w:r w:rsidRPr="00B17AF2">
        <w:rPr>
          <w:rFonts w:ascii="Times New Roman" w:eastAsia="Times New Roman" w:hAnsi="Times New Roman" w:cs="Times New Roman"/>
        </w:rPr>
        <w:t xml:space="preserve">przyznanie pomocy </w:t>
      </w:r>
      <w:r w:rsidR="00AE6366">
        <w:rPr>
          <w:rFonts w:ascii="Times New Roman" w:eastAsia="Times New Roman" w:hAnsi="Times New Roman" w:cs="Times New Roman"/>
        </w:rPr>
        <w:t xml:space="preserve">i w sprawie o wypłatę pomocy </w:t>
      </w:r>
      <w:r w:rsidRPr="00B17AF2">
        <w:rPr>
          <w:rFonts w:ascii="Times New Roman" w:eastAsia="Times New Roman" w:hAnsi="Times New Roman" w:cs="Times New Roman"/>
        </w:rPr>
        <w:t>prowadzonego przez SW dokonuje się zgodnie z przepisami Kc.</w:t>
      </w:r>
    </w:p>
    <w:p w14:paraId="00000063" w14:textId="77777777" w:rsidR="000733DC" w:rsidRDefault="00F044FC">
      <w:pPr>
        <w:widowControl w:val="0"/>
        <w:numPr>
          <w:ilvl w:val="0"/>
          <w:numId w:val="20"/>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jednym naborze ten sam wnioskodawca może złożyć wyłącznie jeden WoPP. PUE blokuje możliwość złożenia w jednym naborze wniosków więcej niż jednego WoPP przez tego samego wnioskodawcę.</w:t>
      </w:r>
    </w:p>
    <w:p w14:paraId="00000064" w14:textId="77777777" w:rsidR="000733DC" w:rsidRDefault="000733DC">
      <w:pPr>
        <w:widowControl w:val="0"/>
        <w:tabs>
          <w:tab w:val="left" w:pos="404"/>
        </w:tabs>
        <w:spacing w:after="120" w:line="276" w:lineRule="auto"/>
        <w:ind w:left="420"/>
        <w:jc w:val="both"/>
        <w:rPr>
          <w:rFonts w:ascii="Times New Roman" w:eastAsia="Times New Roman" w:hAnsi="Times New Roman" w:cs="Times New Roman"/>
        </w:rPr>
      </w:pPr>
    </w:p>
    <w:p w14:paraId="00000065" w14:textId="3AAF8442"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9" w:name="_Toc193457528"/>
      <w:r>
        <w:rPr>
          <w:rFonts w:ascii="Times New Roman" w:eastAsia="Times New Roman" w:hAnsi="Times New Roman" w:cs="Times New Roman"/>
          <w:b/>
          <w:sz w:val="28"/>
          <w:szCs w:val="28"/>
        </w:rPr>
        <w:t>§ 3. Zakres pomocy, któr</w:t>
      </w:r>
      <w:r w:rsidR="00AE6366">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9"/>
    </w:p>
    <w:p w14:paraId="00000066" w14:textId="20FCB002" w:rsidR="000733DC" w:rsidRPr="00CF2A1A" w:rsidRDefault="00F044FC" w:rsidP="00E4682A">
      <w:pPr>
        <w:pStyle w:val="Akapitzlist"/>
        <w:widowControl w:val="0"/>
        <w:numPr>
          <w:ilvl w:val="3"/>
          <w:numId w:val="67"/>
        </w:numPr>
        <w:tabs>
          <w:tab w:val="left" w:pos="404"/>
        </w:tabs>
        <w:spacing w:after="120" w:line="276" w:lineRule="auto"/>
        <w:ind w:left="567"/>
        <w:jc w:val="both"/>
        <w:rPr>
          <w:rFonts w:ascii="Times New Roman" w:eastAsia="Times New Roman" w:hAnsi="Times New Roman" w:cs="Times New Roman"/>
          <w:color w:val="000000"/>
        </w:rPr>
      </w:pPr>
      <w:r w:rsidRPr="00CF2A1A">
        <w:rPr>
          <w:rFonts w:ascii="Times New Roman" w:eastAsia="Times New Roman" w:hAnsi="Times New Roman" w:cs="Times New Roman"/>
          <w:color w:val="000000"/>
        </w:rPr>
        <w:t xml:space="preserve">Nabór przeprowadzany jest na operacje z zakresu </w:t>
      </w:r>
      <w:r w:rsidRPr="00CF2A1A">
        <w:rPr>
          <w:rFonts w:ascii="Times New Roman" w:eastAsia="Times New Roman" w:hAnsi="Times New Roman" w:cs="Times New Roman"/>
          <w:i/>
          <w:color w:val="000000"/>
        </w:rPr>
        <w:t xml:space="preserve">Rozwój </w:t>
      </w:r>
      <w:r w:rsidRPr="00F85BE1">
        <w:rPr>
          <w:rFonts w:ascii="Times New Roman" w:eastAsia="Times New Roman" w:hAnsi="Times New Roman" w:cs="Times New Roman"/>
          <w:i/>
        </w:rPr>
        <w:t>przedsiębiorczości</w:t>
      </w:r>
      <w:r w:rsidR="00BB1ED9" w:rsidRPr="00F85BE1">
        <w:rPr>
          <w:rFonts w:ascii="Times New Roman" w:eastAsia="Times New Roman" w:hAnsi="Times New Roman" w:cs="Times New Roman"/>
          <w:i/>
        </w:rPr>
        <w:t>, w tym rozwój biogospodarki lub zielonej gospodarki</w:t>
      </w:r>
      <w:r w:rsidR="009504FD" w:rsidRPr="00F85BE1">
        <w:rPr>
          <w:rFonts w:ascii="Times New Roman" w:eastAsia="Times New Roman" w:hAnsi="Times New Roman" w:cs="Times New Roman"/>
          <w:i/>
        </w:rPr>
        <w:t xml:space="preserve"> </w:t>
      </w:r>
      <w:r w:rsidRPr="00CF2A1A">
        <w:rPr>
          <w:rFonts w:ascii="Times New Roman" w:eastAsia="Times New Roman" w:hAnsi="Times New Roman" w:cs="Times New Roman"/>
          <w:i/>
          <w:color w:val="000000"/>
        </w:rPr>
        <w:t xml:space="preserve">poprzez </w:t>
      </w:r>
      <w:sdt>
        <w:sdtPr>
          <w:tag w:val="goog_rdk_31"/>
          <w:id w:val="366186079"/>
        </w:sdtPr>
        <w:sdtContent>
          <w:r w:rsidR="000866DF" w:rsidRPr="00CF2A1A">
            <w:t xml:space="preserve"> </w:t>
          </w:r>
        </w:sdtContent>
      </w:sdt>
      <w:sdt>
        <w:sdtPr>
          <w:tag w:val="goog_rdk_32"/>
          <w:id w:val="662518518"/>
        </w:sdtPr>
        <w:sdtContent>
          <w:r w:rsidRPr="00CF2A1A">
            <w:rPr>
              <w:rFonts w:ascii="Times New Roman" w:eastAsia="Times New Roman" w:hAnsi="Times New Roman" w:cs="Times New Roman"/>
              <w:i/>
              <w:color w:val="000000"/>
            </w:rPr>
            <w:t xml:space="preserve">rozwijanie </w:t>
          </w:r>
        </w:sdtContent>
      </w:sdt>
      <w:r w:rsidRPr="00CF2A1A">
        <w:rPr>
          <w:rFonts w:ascii="Times New Roman" w:eastAsia="Times New Roman" w:hAnsi="Times New Roman" w:cs="Times New Roman"/>
          <w:i/>
          <w:color w:val="000000"/>
        </w:rPr>
        <w:t>pozarolniczej działalności gospodarczej (</w:t>
      </w:r>
      <w:r w:rsidR="00AE6366" w:rsidRPr="001D2C1D">
        <w:rPr>
          <w:rFonts w:ascii="Times New Roman" w:eastAsia="Times New Roman" w:hAnsi="Times New Roman" w:cs="Times New Roman"/>
          <w:i/>
          <w:color w:val="FF0000"/>
        </w:rPr>
        <w:t xml:space="preserve"> </w:t>
      </w:r>
      <w:sdt>
        <w:sdtPr>
          <w:tag w:val="goog_rdk_33"/>
          <w:id w:val="866710004"/>
        </w:sdtPr>
        <w:sdtContent>
          <w:r w:rsidRPr="00CF2A1A">
            <w:rPr>
              <w:rFonts w:ascii="Times New Roman" w:eastAsia="Times New Roman" w:hAnsi="Times New Roman" w:cs="Times New Roman"/>
              <w:i/>
              <w:color w:val="000000"/>
            </w:rPr>
            <w:t>Rozwój</w:t>
          </w:r>
        </w:sdtContent>
      </w:sdt>
      <w:r w:rsidRPr="00CF2A1A">
        <w:rPr>
          <w:rFonts w:ascii="Times New Roman" w:eastAsia="Times New Roman" w:hAnsi="Times New Roman" w:cs="Times New Roman"/>
          <w:i/>
          <w:color w:val="000000"/>
        </w:rPr>
        <w:t xml:space="preserve"> DG)</w:t>
      </w:r>
      <w:r w:rsidRPr="00CF2A1A">
        <w:rPr>
          <w:rFonts w:ascii="Times New Roman" w:eastAsia="Times New Roman" w:hAnsi="Times New Roman" w:cs="Times New Roman"/>
          <w:color w:val="000000"/>
        </w:rPr>
        <w:t>.</w:t>
      </w:r>
    </w:p>
    <w:p w14:paraId="5FDC7FA8" w14:textId="284B1CAB" w:rsidR="000A2FD1" w:rsidRPr="00CF2A1A" w:rsidRDefault="000A2FD1" w:rsidP="000A2FD1">
      <w:pPr>
        <w:pStyle w:val="Akapitzlist"/>
        <w:widowControl w:val="0"/>
        <w:numPr>
          <w:ilvl w:val="3"/>
          <w:numId w:val="67"/>
        </w:numPr>
        <w:spacing w:after="120" w:line="276" w:lineRule="auto"/>
        <w:ind w:left="567"/>
        <w:jc w:val="both"/>
        <w:rPr>
          <w:rFonts w:ascii="Times New Roman" w:eastAsia="Times New Roman" w:hAnsi="Times New Roman" w:cs="Times New Roman"/>
        </w:rPr>
      </w:pPr>
      <w:r w:rsidRPr="00CF2A1A">
        <w:rPr>
          <w:rFonts w:ascii="Times New Roman" w:eastAsia="Times New Roman" w:hAnsi="Times New Roman" w:cs="Times New Roman"/>
        </w:rPr>
        <w:t xml:space="preserve">Zakres, o którym mowa w ust. 1 </w:t>
      </w:r>
      <w:r w:rsidRPr="00F85BE1">
        <w:rPr>
          <w:rFonts w:ascii="Times New Roman" w:eastAsia="Times New Roman" w:hAnsi="Times New Roman" w:cs="Times New Roman"/>
        </w:rPr>
        <w:t>realizuje</w:t>
      </w:r>
      <w:r w:rsidR="00F26390" w:rsidRPr="00F85BE1">
        <w:rPr>
          <w:rFonts w:ascii="Times New Roman" w:eastAsia="Times New Roman" w:hAnsi="Times New Roman" w:cs="Times New Roman"/>
        </w:rPr>
        <w:t xml:space="preserve"> się</w:t>
      </w:r>
      <w:r w:rsidR="001F57ED" w:rsidRPr="00F85BE1">
        <w:rPr>
          <w:rFonts w:ascii="Times New Roman" w:eastAsia="Times New Roman" w:hAnsi="Times New Roman" w:cs="Times New Roman"/>
        </w:rPr>
        <w:t xml:space="preserve"> w ramach wdrażania</w:t>
      </w:r>
      <w:r w:rsidRPr="00F85BE1">
        <w:rPr>
          <w:rFonts w:ascii="Times New Roman" w:eastAsia="Times New Roman" w:hAnsi="Times New Roman" w:cs="Times New Roman"/>
        </w:rPr>
        <w:t xml:space="preserve"> LSR, przedsięwzięcie P.1.3. </w:t>
      </w:r>
      <w:r w:rsidR="003D01BC" w:rsidRPr="00F85BE1">
        <w:rPr>
          <w:rFonts w:ascii="Times New Roman" w:eastAsia="Times New Roman" w:hAnsi="Times New Roman" w:cs="Times New Roman"/>
        </w:rPr>
        <w:t>Dobrej jakości usługi lokalne</w:t>
      </w:r>
      <w:r w:rsidR="00FA4756" w:rsidRPr="00F85BE1">
        <w:rPr>
          <w:rFonts w:ascii="Times New Roman" w:eastAsia="Times New Roman" w:hAnsi="Times New Roman" w:cs="Times New Roman"/>
        </w:rPr>
        <w:t>,</w:t>
      </w:r>
      <w:r w:rsidRPr="00F85BE1">
        <w:rPr>
          <w:rFonts w:ascii="Times New Roman" w:eastAsia="Times New Roman" w:hAnsi="Times New Roman" w:cs="Times New Roman"/>
        </w:rPr>
        <w:t xml:space="preserve"> </w:t>
      </w:r>
      <w:r w:rsidR="00FA4756" w:rsidRPr="00F85BE1">
        <w:rPr>
          <w:rFonts w:ascii="Times New Roman" w:eastAsia="Times New Roman" w:hAnsi="Times New Roman" w:cs="Times New Roman"/>
        </w:rPr>
        <w:t xml:space="preserve">cel </w:t>
      </w:r>
      <w:r w:rsidRPr="00F85BE1">
        <w:rPr>
          <w:rFonts w:ascii="Times New Roman" w:eastAsia="Times New Roman" w:hAnsi="Times New Roman" w:cs="Times New Roman"/>
        </w:rPr>
        <w:t>C.</w:t>
      </w:r>
      <w:r w:rsidR="003D01BC" w:rsidRPr="00F85BE1">
        <w:rPr>
          <w:rFonts w:ascii="Times New Roman" w:eastAsia="Times New Roman" w:hAnsi="Times New Roman" w:cs="Times New Roman"/>
        </w:rPr>
        <w:t>1</w:t>
      </w:r>
      <w:r w:rsidRPr="00F85BE1">
        <w:rPr>
          <w:rFonts w:ascii="Times New Roman" w:eastAsia="Times New Roman" w:hAnsi="Times New Roman" w:cs="Times New Roman"/>
        </w:rPr>
        <w:t xml:space="preserve">. </w:t>
      </w:r>
      <w:r w:rsidR="00A82164" w:rsidRPr="00F85BE1">
        <w:rPr>
          <w:rFonts w:ascii="Times New Roman" w:eastAsia="Times New Roman" w:hAnsi="Times New Roman" w:cs="Times New Roman"/>
        </w:rPr>
        <w:t>Rozwój aktywnych i przedsiębiorczych społeczności lokalnych Wrót Wielkopolski</w:t>
      </w:r>
      <w:r w:rsidR="00084AB8">
        <w:rPr>
          <w:rFonts w:ascii="Times New Roman" w:eastAsia="Times New Roman" w:hAnsi="Times New Roman" w:cs="Times New Roman"/>
        </w:rPr>
        <w:t>.</w:t>
      </w:r>
    </w:p>
    <w:p w14:paraId="5EC0E56B" w14:textId="5E16B412" w:rsidR="00C95679" w:rsidRDefault="00C95679" w:rsidP="008A635A">
      <w:pPr>
        <w:widowControl w:val="0"/>
        <w:spacing w:after="120" w:line="276" w:lineRule="auto"/>
        <w:jc w:val="both"/>
        <w:rPr>
          <w:rFonts w:ascii="Times New Roman" w:eastAsia="Times New Roman" w:hAnsi="Times New Roman" w:cs="Times New Roman"/>
          <w:color w:val="000000"/>
        </w:rPr>
      </w:pPr>
    </w:p>
    <w:p w14:paraId="00000068" w14:textId="07CD18A0"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0" w:name="_Toc193457529"/>
      <w:r>
        <w:rPr>
          <w:rFonts w:ascii="Times New Roman" w:eastAsia="Times New Roman" w:hAnsi="Times New Roman" w:cs="Times New Roman"/>
          <w:b/>
          <w:sz w:val="28"/>
          <w:szCs w:val="28"/>
        </w:rPr>
        <w:lastRenderedPageBreak/>
        <w:t xml:space="preserve">§ 4. Limit środków przeznaczonych </w:t>
      </w:r>
      <w:r w:rsidR="00AE6366">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0"/>
    </w:p>
    <w:p w14:paraId="00000069" w14:textId="23D824B1" w:rsidR="000733DC" w:rsidRDefault="00F044FC" w:rsidP="007D4A32">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Pr="00526C70">
        <w:rPr>
          <w:rFonts w:ascii="Times New Roman" w:eastAsia="Times New Roman" w:hAnsi="Times New Roman" w:cs="Times New Roman"/>
          <w:color w:val="000000"/>
        </w:rPr>
        <w:t>wynosi</w:t>
      </w:r>
      <w:r w:rsidR="00901B7F" w:rsidRPr="00526C70">
        <w:rPr>
          <w:rFonts w:ascii="Times New Roman" w:eastAsia="Times New Roman" w:hAnsi="Times New Roman" w:cs="Times New Roman"/>
          <w:color w:val="000000"/>
        </w:rPr>
        <w:t xml:space="preserve"> </w:t>
      </w:r>
      <w:r w:rsidR="00901B7F" w:rsidRPr="00526C70">
        <w:rPr>
          <w:rFonts w:ascii="Times New Roman" w:eastAsia="Times New Roman" w:hAnsi="Times New Roman" w:cs="Times New Roman"/>
          <w:b/>
          <w:bCs/>
          <w:color w:val="000000"/>
        </w:rPr>
        <w:t>250 000</w:t>
      </w:r>
      <w:r w:rsidRPr="00526C70">
        <w:rPr>
          <w:rFonts w:ascii="Times New Roman" w:eastAsia="Times New Roman" w:hAnsi="Times New Roman" w:cs="Times New Roman"/>
          <w:b/>
          <w:bCs/>
          <w:color w:val="000000"/>
        </w:rPr>
        <w:t xml:space="preserve"> euro</w:t>
      </w:r>
      <w:r w:rsidRPr="00526C70">
        <w:rPr>
          <w:rFonts w:ascii="Times New Roman" w:eastAsia="Times New Roman" w:hAnsi="Times New Roman" w:cs="Times New Roman"/>
          <w:color w:val="000000"/>
        </w:rPr>
        <w:t>. Oznacza to, że łączna kwota pomocy przyznanej na operacje wybrane przez LGD w ramach naboru wniosków</w:t>
      </w:r>
      <w:r>
        <w:rPr>
          <w:rFonts w:ascii="Times New Roman" w:eastAsia="Times New Roman" w:hAnsi="Times New Roman" w:cs="Times New Roman"/>
          <w:color w:val="000000"/>
        </w:rPr>
        <w:t xml:space="preserve"> nie może przekroczyć tej wartości.</w:t>
      </w:r>
    </w:p>
    <w:p w14:paraId="0000006B"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06C"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1" w:name="_Toc193457530"/>
      <w:r>
        <w:rPr>
          <w:rFonts w:ascii="Times New Roman" w:eastAsia="Times New Roman" w:hAnsi="Times New Roman" w:cs="Times New Roman"/>
          <w:b/>
          <w:sz w:val="28"/>
          <w:szCs w:val="28"/>
        </w:rPr>
        <w:t>§ 5. Forma pomocy, maksymalny dopuszczalny poziom pomocy oraz minimalna i maksymalna kwota pomocy</w:t>
      </w:r>
      <w:bookmarkEnd w:id="11"/>
    </w:p>
    <w:sdt>
      <w:sdtPr>
        <w:tag w:val="goog_rdk_44"/>
        <w:id w:val="634444368"/>
      </w:sdtPr>
      <w:sdtContent>
        <w:p w14:paraId="0000006D" w14:textId="1DD009A6" w:rsidR="000733DC" w:rsidRPr="007D4A32" w:rsidRDefault="00F044FC" w:rsidP="007D4A32">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w:t>
          </w:r>
          <w:sdt>
            <w:sdtPr>
              <w:tag w:val="goog_rdk_36"/>
              <w:id w:val="1371334732"/>
            </w:sdtPr>
            <w:sdtContent>
              <w:r>
                <w:rPr>
                  <w:rFonts w:ascii="Times New Roman" w:eastAsia="Times New Roman" w:hAnsi="Times New Roman" w:cs="Times New Roman"/>
                  <w:color w:val="000000"/>
                </w:rPr>
                <w:t xml:space="preserve"> zwrotu części kosztów kwalifikowalnych</w:t>
              </w:r>
            </w:sdtContent>
          </w:sdt>
          <w:r w:rsidR="00F85BE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Jej wysokość zostanie </w:t>
          </w:r>
          <w:r w:rsidR="00F85BE1">
            <w:rPr>
              <w:rFonts w:ascii="Times New Roman" w:eastAsia="Times New Roman" w:hAnsi="Times New Roman" w:cs="Times New Roman"/>
              <w:color w:val="000000"/>
            </w:rPr>
            <w:t>ustalona</w:t>
          </w:r>
          <w:sdt>
            <w:sdtPr>
              <w:tag w:val="goog_rdk_39"/>
              <w:id w:val="-1060480121"/>
            </w:sdtPr>
            <w:sdtContent>
              <w:r>
                <w:rPr>
                  <w:rFonts w:ascii="Times New Roman" w:eastAsia="Times New Roman" w:hAnsi="Times New Roman" w:cs="Times New Roman"/>
                  <w:color w:val="000000"/>
                </w:rPr>
                <w:t xml:space="preserve"> </w:t>
              </w:r>
              <w:r w:rsidR="00F85BE1">
                <w:rPr>
                  <w:rFonts w:ascii="Times New Roman" w:eastAsia="Times New Roman" w:hAnsi="Times New Roman" w:cs="Times New Roman"/>
                  <w:color w:val="000000"/>
                </w:rPr>
                <w:t xml:space="preserve"> na </w:t>
              </w:r>
              <w:r>
                <w:rPr>
                  <w:rFonts w:ascii="Times New Roman" w:eastAsia="Times New Roman" w:hAnsi="Times New Roman" w:cs="Times New Roman"/>
                  <w:color w:val="000000"/>
                </w:rPr>
                <w:t xml:space="preserve">podstawie planowanych kosztów kwalifikowalnych </w:t>
              </w:r>
              <w:sdt>
                <w:sdtPr>
                  <w:tag w:val="goog_rdk_40"/>
                  <w:id w:val="283236752"/>
                </w:sdtPr>
                <w:sdtContent>
                  <w:r w:rsidRPr="007D4A32">
                    <w:rPr>
                      <w:rFonts w:ascii="Times New Roman" w:eastAsia="Times New Roman" w:hAnsi="Times New Roman" w:cs="Times New Roman"/>
                      <w:color w:val="000000"/>
                    </w:rPr>
                    <w:t>zawartych w zestawieniu rzeczowo-finansowym operacji.</w:t>
                  </w:r>
                </w:sdtContent>
              </w:sdt>
            </w:sdtContent>
          </w:sdt>
          <w:sdt>
            <w:sdtPr>
              <w:tag w:val="goog_rdk_43"/>
              <w:id w:val="261265952"/>
              <w:showingPlcHdr/>
            </w:sdtPr>
            <w:sdtContent>
              <w:r w:rsidR="00084AB8">
                <w:t xml:space="preserve">     </w:t>
              </w:r>
            </w:sdtContent>
          </w:sdt>
        </w:p>
      </w:sdtContent>
    </w:sdt>
    <w:p w14:paraId="0000006E" w14:textId="76D450DB" w:rsidR="000733DC" w:rsidRPr="00582D2D"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607F44">
        <w:rPr>
          <w:rFonts w:ascii="Times New Roman" w:eastAsia="Times New Roman" w:hAnsi="Times New Roman" w:cs="Times New Roman"/>
          <w:color w:val="000000"/>
        </w:rPr>
        <w:t xml:space="preserve">65 </w:t>
      </w:r>
      <w:r>
        <w:rPr>
          <w:rFonts w:ascii="Times New Roman" w:eastAsia="Times New Roman" w:hAnsi="Times New Roman" w:cs="Times New Roman"/>
          <w:color w:val="000000"/>
        </w:rPr>
        <w:t xml:space="preserve">%. Zasady </w:t>
      </w:r>
      <w:r w:rsidRPr="00582D2D">
        <w:rPr>
          <w:rFonts w:ascii="Times New Roman" w:eastAsia="Times New Roman" w:hAnsi="Times New Roman" w:cs="Times New Roman"/>
          <w:color w:val="000000"/>
        </w:rPr>
        <w:t>kwalifikowalności kosztów określają Wytyczne podstawowe, w szczególności rozdział VIII.1 i VIII.2 tych Wytycznych.</w:t>
      </w:r>
    </w:p>
    <w:p w14:paraId="0000006F" w14:textId="36E75854" w:rsidR="000733DC" w:rsidRPr="00582D2D"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582D2D">
        <w:rPr>
          <w:rFonts w:ascii="Times New Roman" w:eastAsia="Times New Roman" w:hAnsi="Times New Roman" w:cs="Times New Roman"/>
          <w:color w:val="000000"/>
        </w:rPr>
        <w:t xml:space="preserve">Kwota przyznanej pomocy nie może być niższa niż </w:t>
      </w:r>
      <w:r w:rsidR="0057372F" w:rsidRPr="00582D2D">
        <w:rPr>
          <w:rFonts w:ascii="Times New Roman" w:eastAsia="Times New Roman" w:hAnsi="Times New Roman" w:cs="Times New Roman"/>
          <w:color w:val="000000"/>
        </w:rPr>
        <w:t>50 000</w:t>
      </w:r>
      <w:r w:rsidRPr="00582D2D">
        <w:rPr>
          <w:rFonts w:ascii="Times New Roman" w:eastAsia="Times New Roman" w:hAnsi="Times New Roman" w:cs="Times New Roman"/>
          <w:color w:val="000000"/>
        </w:rPr>
        <w:t xml:space="preserve"> zł i nie wyższa niż </w:t>
      </w:r>
      <w:r w:rsidR="00A22897">
        <w:rPr>
          <w:rFonts w:ascii="Times New Roman" w:eastAsia="Times New Roman" w:hAnsi="Times New Roman" w:cs="Times New Roman"/>
          <w:color w:val="000000"/>
        </w:rPr>
        <w:t>1</w:t>
      </w:r>
      <w:r w:rsidR="00C2428D">
        <w:rPr>
          <w:rFonts w:ascii="Times New Roman" w:eastAsia="Times New Roman" w:hAnsi="Times New Roman" w:cs="Times New Roman"/>
          <w:color w:val="000000"/>
        </w:rPr>
        <w:t>5</w:t>
      </w:r>
      <w:r w:rsidR="0057372F" w:rsidRPr="00582D2D">
        <w:rPr>
          <w:rFonts w:ascii="Times New Roman" w:eastAsia="Times New Roman" w:hAnsi="Times New Roman" w:cs="Times New Roman"/>
          <w:color w:val="000000"/>
        </w:rPr>
        <w:t>0 000</w:t>
      </w:r>
      <w:r w:rsidRPr="00582D2D">
        <w:rPr>
          <w:rFonts w:ascii="Times New Roman" w:eastAsia="Times New Roman" w:hAnsi="Times New Roman" w:cs="Times New Roman"/>
          <w:color w:val="000000"/>
        </w:rPr>
        <w:t xml:space="preserve"> zł.</w:t>
      </w:r>
    </w:p>
    <w:p w14:paraId="33926DE4" w14:textId="6C3D2FE6" w:rsidR="0004136B" w:rsidRPr="005B5AD7" w:rsidRDefault="00F044FC" w:rsidP="005B5AD7">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Kwota pomocy zostanie ustalona przez Radę na podstawie informacji zawartych w WoPP</w:t>
      </w:r>
      <w:r w:rsidR="00AE6366">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1F1C58">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w:t>
      </w:r>
      <w:r w:rsidRPr="00F85BE1">
        <w:rPr>
          <w:rFonts w:ascii="Times New Roman" w:eastAsia="Times New Roman" w:hAnsi="Times New Roman" w:cs="Times New Roman"/>
          <w:color w:val="000000"/>
        </w:rPr>
        <w:t>procedurze</w:t>
      </w:r>
      <w:r>
        <w:rPr>
          <w:rFonts w:ascii="Times New Roman" w:eastAsia="Times New Roman" w:hAnsi="Times New Roman" w:cs="Times New Roman"/>
          <w:color w:val="000000"/>
        </w:rPr>
        <w:t xml:space="preserve"> opisanej </w:t>
      </w:r>
      <w:r w:rsidRPr="00887E40">
        <w:rPr>
          <w:rFonts w:ascii="Times New Roman" w:eastAsia="Times New Roman" w:hAnsi="Times New Roman" w:cs="Times New Roman"/>
          <w:color w:val="000000"/>
        </w:rPr>
        <w:t xml:space="preserve">przez LGD w </w:t>
      </w:r>
      <w:r w:rsidR="00400699" w:rsidRPr="00887E40">
        <w:rPr>
          <w:rFonts w:ascii="Times New Roman" w:eastAsia="Times New Roman" w:hAnsi="Times New Roman" w:cs="Times New Roman"/>
          <w:i/>
          <w:iCs/>
          <w:color w:val="000000"/>
        </w:rPr>
        <w:t>Procedurze wyboru i oceny operacji stosowanej w ramach wdrażania lokalnej strategii rozwoju na lata 2023-2027</w:t>
      </w:r>
      <w:r w:rsidR="005B5AD7" w:rsidRPr="00887E40">
        <w:rPr>
          <w:rFonts w:ascii="Times New Roman" w:eastAsia="Times New Roman" w:hAnsi="Times New Roman" w:cs="Times New Roman"/>
          <w:i/>
          <w:iCs/>
          <w:color w:val="000000"/>
        </w:rPr>
        <w:t xml:space="preserve"> </w:t>
      </w:r>
      <w:r w:rsidR="00400699" w:rsidRPr="00887E40">
        <w:rPr>
          <w:rFonts w:ascii="Times New Roman" w:eastAsia="Times New Roman" w:hAnsi="Times New Roman" w:cs="Times New Roman"/>
          <w:i/>
          <w:iCs/>
          <w:color w:val="000000"/>
        </w:rPr>
        <w:t>LGD Stowarzyszenia Wrota Wielkopolski</w:t>
      </w:r>
      <w:r w:rsidRPr="00887E40">
        <w:rPr>
          <w:rFonts w:ascii="Times New Roman" w:eastAsia="Times New Roman" w:hAnsi="Times New Roman" w:cs="Times New Roman"/>
          <w:color w:val="000000"/>
        </w:rPr>
        <w:t>. Ustalona przez</w:t>
      </w:r>
      <w:r w:rsidRPr="005B5AD7">
        <w:rPr>
          <w:rFonts w:ascii="Times New Roman" w:eastAsia="Times New Roman" w:hAnsi="Times New Roman" w:cs="Times New Roman"/>
          <w:color w:val="000000"/>
        </w:rPr>
        <w:t xml:space="preserve"> Radę kwota zostanie następnie zweryfikowana przez SW zgodnie z procedurą opisaną w § 8 </w:t>
      </w:r>
      <w:sdt>
        <w:sdtPr>
          <w:tag w:val="goog_rdk_45"/>
          <w:id w:val="-320736989"/>
        </w:sdtPr>
        <w:sdtContent>
          <w:r w:rsidRPr="005B5AD7">
            <w:rPr>
              <w:rFonts w:ascii="Times New Roman" w:eastAsia="Times New Roman" w:hAnsi="Times New Roman" w:cs="Times New Roman"/>
              <w:color w:val="000000"/>
            </w:rPr>
            <w:t>t</w:t>
          </w:r>
        </w:sdtContent>
      </w:sdt>
      <w:sdt>
        <w:sdtPr>
          <w:tag w:val="goog_rdk_46"/>
          <w:id w:val="-41596099"/>
        </w:sdtPr>
        <w:sdtContent>
          <w:sdt>
            <w:sdtPr>
              <w:tag w:val="goog_rdk_47"/>
              <w:id w:val="657350617"/>
            </w:sdtPr>
            <w:sdtContent/>
          </w:sdt>
        </w:sdtContent>
      </w:sdt>
      <w:r w:rsidRPr="005B5AD7">
        <w:rPr>
          <w:rFonts w:ascii="Times New Roman" w:eastAsia="Times New Roman" w:hAnsi="Times New Roman" w:cs="Times New Roman"/>
          <w:color w:val="000000"/>
        </w:rPr>
        <w:t>ytuł II.</w:t>
      </w:r>
    </w:p>
    <w:p w14:paraId="223F8391" w14:textId="61CA94B6" w:rsidR="0004136B" w:rsidRPr="0004136B" w:rsidRDefault="0004136B" w:rsidP="00F25C16">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1" w14:textId="6207D79B" w:rsidR="000733DC" w:rsidRDefault="007424F7">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2"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2" w:name="_Toc193457531"/>
      <w:r>
        <w:rPr>
          <w:rFonts w:ascii="Times New Roman" w:eastAsia="Times New Roman" w:hAnsi="Times New Roman" w:cs="Times New Roman"/>
          <w:b/>
          <w:sz w:val="28"/>
          <w:szCs w:val="28"/>
        </w:rPr>
        <w:t>§ 6. Warunki przyznania pomocy</w:t>
      </w:r>
      <w:bookmarkEnd w:id="12"/>
    </w:p>
    <w:p w14:paraId="00000073" w14:textId="77777777" w:rsidR="000733DC"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0000074" w14:textId="261B678C" w:rsidR="000733DC" w:rsidRPr="00F25C16" w:rsidRDefault="00F044FC" w:rsidP="00F25C16">
      <w:pPr>
        <w:pStyle w:val="Akapitzlist"/>
        <w:widowControl w:val="0"/>
        <w:numPr>
          <w:ilvl w:val="0"/>
          <w:numId w:val="57"/>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Default="00CC7DDE" w:rsidP="00F25C16">
      <w:pPr>
        <w:pStyle w:val="Akapitzlist"/>
        <w:widowControl w:val="0"/>
        <w:numPr>
          <w:ilvl w:val="0"/>
          <w:numId w:val="57"/>
        </w:numPr>
        <w:tabs>
          <w:tab w:val="left" w:pos="426"/>
        </w:tabs>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 jeżeli są spełnione warunki przyznania tej pomocy określone w</w:t>
      </w:r>
      <w:r w:rsidR="00950AF8" w:rsidRPr="0004136B">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przepisach prawa powszechnie obowiązującego, wytycznych Ministra Rolnictwa i Rozwoju Wsi, o których mowa w art. 6 ust. 2 pkt 3 ustawy PS WPR</w:t>
      </w:r>
      <w:r w:rsidRPr="0004136B">
        <w:rPr>
          <w:rFonts w:ascii="Times New Roman" w:eastAsia="Times New Roman" w:hAnsi="Times New Roman" w:cs="Times New Roman"/>
          <w:color w:val="000000"/>
        </w:rPr>
        <w:t xml:space="preserve"> o</w:t>
      </w:r>
      <w:r w:rsidRPr="00F25C16">
        <w:rPr>
          <w:rFonts w:ascii="Times New Roman" w:eastAsia="Times New Roman" w:hAnsi="Times New Roman" w:cs="Times New Roman"/>
          <w:color w:val="000000"/>
        </w:rPr>
        <w:t>raz niniejszym Regulaminie.</w:t>
      </w:r>
    </w:p>
    <w:p w14:paraId="75AED4B7" w14:textId="77777777" w:rsidR="00394CF1" w:rsidRPr="00F25C16" w:rsidRDefault="00394CF1">
      <w:pPr>
        <w:widowControl w:val="0"/>
        <w:tabs>
          <w:tab w:val="left" w:pos="426"/>
        </w:tabs>
        <w:spacing w:after="120" w:line="276" w:lineRule="auto"/>
        <w:jc w:val="both"/>
        <w:rPr>
          <w:rFonts w:ascii="Times New Roman" w:eastAsia="Times New Roman" w:hAnsi="Times New Roman" w:cs="Times New Roman"/>
          <w:color w:val="000000"/>
        </w:rPr>
      </w:pPr>
    </w:p>
    <w:p w14:paraId="00000075" w14:textId="77777777" w:rsidR="000733DC" w:rsidRPr="00032457"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032457">
        <w:rPr>
          <w:rFonts w:ascii="Times New Roman" w:eastAsia="Times New Roman" w:hAnsi="Times New Roman" w:cs="Times New Roman"/>
          <w:b/>
          <w:color w:val="000000"/>
          <w:sz w:val="26"/>
          <w:szCs w:val="26"/>
        </w:rPr>
        <w:t xml:space="preserve">Warunki </w:t>
      </w:r>
      <w:sdt>
        <w:sdtPr>
          <w:rPr>
            <w:rFonts w:ascii="Times New Roman" w:eastAsia="Times New Roman" w:hAnsi="Times New Roman" w:cs="Times New Roman"/>
            <w:b/>
            <w:color w:val="000000"/>
            <w:sz w:val="26"/>
            <w:szCs w:val="26"/>
          </w:rPr>
          <w:tag w:val="goog_rdk_48"/>
          <w:id w:val="-1013455279"/>
        </w:sdtPr>
        <w:sdtContent/>
      </w:sdt>
      <w:sdt>
        <w:sdtPr>
          <w:rPr>
            <w:rFonts w:ascii="Times New Roman" w:eastAsia="Times New Roman" w:hAnsi="Times New Roman" w:cs="Times New Roman"/>
            <w:b/>
            <w:color w:val="000000"/>
            <w:sz w:val="26"/>
            <w:szCs w:val="26"/>
          </w:rPr>
          <w:tag w:val="goog_rdk_49"/>
          <w:id w:val="750860568"/>
        </w:sdtPr>
        <w:sdtContent/>
      </w:sdt>
      <w:r w:rsidRPr="00032457">
        <w:rPr>
          <w:rFonts w:ascii="Times New Roman" w:eastAsia="Times New Roman" w:hAnsi="Times New Roman" w:cs="Times New Roman"/>
          <w:b/>
          <w:color w:val="000000"/>
          <w:sz w:val="26"/>
          <w:szCs w:val="26"/>
        </w:rPr>
        <w:t>podmiotowe</w:t>
      </w:r>
    </w:p>
    <w:p w14:paraId="458F59E5" w14:textId="61594B80" w:rsidR="0004136B" w:rsidRPr="00F25C16" w:rsidRDefault="0004136B"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jest przyznawana:</w:t>
      </w:r>
    </w:p>
    <w:p w14:paraId="7E19D145" w14:textId="62096CA6" w:rsidR="0004136B" w:rsidRPr="000B5A9F" w:rsidRDefault="0004136B" w:rsidP="000B5A9F">
      <w:pPr>
        <w:pStyle w:val="Akapitzlist"/>
        <w:numPr>
          <w:ilvl w:val="1"/>
          <w:numId w:val="57"/>
        </w:numPr>
        <w:autoSpaceDE w:val="0"/>
        <w:autoSpaceDN w:val="0"/>
        <w:adjustRightInd w:val="0"/>
        <w:spacing w:after="120" w:line="276" w:lineRule="auto"/>
        <w:ind w:left="851" w:hanging="425"/>
        <w:contextualSpacing w:val="0"/>
        <w:rPr>
          <w:rFonts w:ascii="Times New Roman" w:hAnsi="Times New Roman" w:cs="Times New Roman"/>
        </w:rPr>
      </w:pPr>
      <w:r w:rsidRPr="00B50828">
        <w:rPr>
          <w:rFonts w:ascii="Times New Roman" w:hAnsi="Times New Roman" w:cs="Times New Roman"/>
        </w:rPr>
        <w:t xml:space="preserve">osobie </w:t>
      </w:r>
      <w:r w:rsidR="007A450D" w:rsidRPr="002371A1">
        <w:rPr>
          <w:rFonts w:ascii="Times New Roman" w:hAnsi="Times New Roman" w:cs="Times New Roman"/>
        </w:rPr>
        <w:t>fizycznej</w:t>
      </w:r>
      <w:r w:rsidR="00F85BE1">
        <w:rPr>
          <w:rFonts w:ascii="Times New Roman" w:hAnsi="Times New Roman" w:cs="Times New Roman"/>
          <w:color w:val="FF0000"/>
        </w:rPr>
        <w:t xml:space="preserve"> </w:t>
      </w:r>
      <w:r w:rsidR="007A450D" w:rsidRPr="002371A1">
        <w:rPr>
          <w:rFonts w:ascii="Times New Roman" w:hAnsi="Times New Roman" w:cs="Times New Roman"/>
        </w:rPr>
        <w:t>wykonującej działalność gospodarczą;</w:t>
      </w:r>
    </w:p>
    <w:p w14:paraId="646487FF" w14:textId="1526916B" w:rsidR="003C33FA" w:rsidRDefault="002371A1" w:rsidP="003C33FA">
      <w:pPr>
        <w:pStyle w:val="Akapitzlist"/>
        <w:numPr>
          <w:ilvl w:val="1"/>
          <w:numId w:val="57"/>
        </w:numPr>
        <w:autoSpaceDE w:val="0"/>
        <w:autoSpaceDN w:val="0"/>
        <w:adjustRightInd w:val="0"/>
        <w:spacing w:after="120" w:line="276" w:lineRule="auto"/>
        <w:ind w:left="851" w:hanging="425"/>
        <w:contextualSpacing w:val="0"/>
        <w:rPr>
          <w:rFonts w:ascii="Times New Roman" w:hAnsi="Times New Roman" w:cs="Times New Roman"/>
        </w:rPr>
      </w:pPr>
      <w:r w:rsidRPr="002371A1">
        <w:rPr>
          <w:rFonts w:ascii="Times New Roman" w:hAnsi="Times New Roman" w:cs="Times New Roman"/>
        </w:rPr>
        <w:t xml:space="preserve">osobie </w:t>
      </w:r>
      <w:r w:rsidR="007A450D">
        <w:rPr>
          <w:rFonts w:ascii="Times New Roman" w:hAnsi="Times New Roman" w:cs="Times New Roman"/>
        </w:rPr>
        <w:t>prawnej</w:t>
      </w:r>
      <w:r w:rsidR="00AE37C3">
        <w:rPr>
          <w:rFonts w:ascii="Times New Roman" w:hAnsi="Times New Roman" w:cs="Times New Roman"/>
        </w:rPr>
        <w:t>;</w:t>
      </w:r>
    </w:p>
    <w:p w14:paraId="0CCD9608" w14:textId="02318432" w:rsidR="00097135" w:rsidRPr="00AE37C3" w:rsidRDefault="00C14CC5" w:rsidP="003C33FA">
      <w:pPr>
        <w:pStyle w:val="Akapitzlist"/>
        <w:numPr>
          <w:ilvl w:val="1"/>
          <w:numId w:val="57"/>
        </w:numPr>
        <w:autoSpaceDE w:val="0"/>
        <w:autoSpaceDN w:val="0"/>
        <w:adjustRightInd w:val="0"/>
        <w:spacing w:after="120" w:line="276" w:lineRule="auto"/>
        <w:ind w:left="851" w:hanging="425"/>
        <w:contextualSpacing w:val="0"/>
        <w:rPr>
          <w:rFonts w:ascii="Times New Roman" w:hAnsi="Times New Roman" w:cs="Times New Roman"/>
          <w:color w:val="FF0000"/>
        </w:rPr>
      </w:pPr>
      <w:r w:rsidRPr="00F85BE1">
        <w:rPr>
          <w:rFonts w:ascii="Times New Roman" w:hAnsi="Times New Roman" w:cs="Times New Roman"/>
        </w:rPr>
        <w:t>jednost</w:t>
      </w:r>
      <w:r w:rsidR="00377220" w:rsidRPr="00F85BE1">
        <w:rPr>
          <w:rFonts w:ascii="Times New Roman" w:hAnsi="Times New Roman" w:cs="Times New Roman"/>
        </w:rPr>
        <w:t>ce</w:t>
      </w:r>
      <w:r w:rsidRPr="00F85BE1">
        <w:rPr>
          <w:rFonts w:ascii="Times New Roman" w:hAnsi="Times New Roman" w:cs="Times New Roman"/>
        </w:rPr>
        <w:t xml:space="preserve"> organizacyjnej nieposiadającej osobowości prawnej</w:t>
      </w:r>
      <w:r w:rsidR="00040B8C" w:rsidRPr="00F85BE1">
        <w:rPr>
          <w:rFonts w:ascii="Times New Roman" w:hAnsi="Times New Roman" w:cs="Times New Roman"/>
        </w:rPr>
        <w:t>, której ustawa nadaje zdolność prawną</w:t>
      </w:r>
      <w:r w:rsidR="00AE37C3" w:rsidRPr="00F85BE1">
        <w:rPr>
          <w:rFonts w:ascii="Times New Roman" w:hAnsi="Times New Roman" w:cs="Times New Roman"/>
        </w:rPr>
        <w:t>.</w:t>
      </w:r>
      <w:r w:rsidR="00040B8C" w:rsidRPr="00F85BE1">
        <w:rPr>
          <w:rFonts w:ascii="Times New Roman" w:hAnsi="Times New Roman" w:cs="Times New Roman"/>
        </w:rPr>
        <w:t xml:space="preserve"> </w:t>
      </w:r>
    </w:p>
    <w:p w14:paraId="0BCDD970" w14:textId="771D9377" w:rsidR="004203A9" w:rsidRPr="004203A9" w:rsidRDefault="004203A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przypadku osoby fizycznej lub wspólnika spółki cywilnej będącego osobą</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fizyczną pomoc jest przyznawana, jeśli, ta osoba fizyczna w dniu złożenia wniosku</w:t>
      </w:r>
      <w:r>
        <w:rPr>
          <w:rFonts w:ascii="Times New Roman" w:eastAsia="Times New Roman" w:hAnsi="Times New Roman" w:cs="Times New Roman"/>
          <w:color w:val="000000"/>
        </w:rPr>
        <w:t xml:space="preserve"> </w:t>
      </w:r>
      <w:r w:rsidRPr="00F25C16">
        <w:rPr>
          <w:rFonts w:ascii="Times New Roman" w:eastAsia="Times New Roman" w:hAnsi="Times New Roman" w:cs="Times New Roman"/>
          <w:color w:val="000000"/>
        </w:rPr>
        <w:t>o przyznanie pomocy ma ukończone 18 lat</w:t>
      </w:r>
      <w:r>
        <w:rPr>
          <w:rFonts w:ascii="Times New Roman" w:eastAsia="Times New Roman" w:hAnsi="Times New Roman" w:cs="Times New Roman"/>
          <w:color w:val="000000"/>
        </w:rPr>
        <w:t>.</w:t>
      </w:r>
    </w:p>
    <w:p w14:paraId="359F6B01" w14:textId="39C71AFE" w:rsidR="00452BCE" w:rsidRPr="00F25C16" w:rsidRDefault="00CC7DD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lastRenderedPageBreak/>
        <w:t>O pomoc może ubiegać się wyłącznie podmiot posiadający numer EP.</w:t>
      </w:r>
    </w:p>
    <w:p w14:paraId="3FD8C880" w14:textId="5EBA013D" w:rsidR="00452BCE" w:rsidRPr="00F25C16" w:rsidRDefault="00452BC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Pomoc przyznaje się, jeżeli wnioskodawca co najmniej od roku p</w:t>
      </w:r>
      <w:r>
        <w:rPr>
          <w:rFonts w:ascii="Times New Roman" w:eastAsia="Times New Roman" w:hAnsi="Times New Roman" w:cs="Times New Roman"/>
          <w:color w:val="000000"/>
        </w:rPr>
        <w:t>oprzedzającego dzień złożenia Wo</w:t>
      </w:r>
      <w:r w:rsidRPr="00F25C16">
        <w:rPr>
          <w:rFonts w:ascii="Times New Roman" w:eastAsia="Times New Roman" w:hAnsi="Times New Roman" w:cs="Times New Roman"/>
          <w:color w:val="000000"/>
        </w:rPr>
        <w:t xml:space="preserve">PP: </w:t>
      </w:r>
    </w:p>
    <w:p w14:paraId="7A90A6BF" w14:textId="021C9AA1" w:rsidR="00452BCE" w:rsidRPr="00F25C16" w:rsidRDefault="007C53E1" w:rsidP="00F25C16">
      <w:pPr>
        <w:pStyle w:val="Akapitzlist"/>
        <w:numPr>
          <w:ilvl w:val="0"/>
          <w:numId w:val="60"/>
        </w:numPr>
        <w:autoSpaceDE w:val="0"/>
        <w:autoSpaceDN w:val="0"/>
        <w:adjustRightInd w:val="0"/>
        <w:spacing w:after="120" w:line="276" w:lineRule="auto"/>
        <w:ind w:left="851" w:hanging="425"/>
        <w:contextualSpacing w:val="0"/>
        <w:jc w:val="both"/>
        <w:rPr>
          <w:rFonts w:ascii="Times New Roman" w:hAnsi="Times New Roman" w:cs="Times New Roman"/>
        </w:rPr>
      </w:pPr>
      <w:r w:rsidRPr="00F85BE1">
        <w:rPr>
          <w:rFonts w:ascii="Times New Roman" w:hAnsi="Times New Roman" w:cs="Times New Roman"/>
        </w:rPr>
        <w:t>posiada</w:t>
      </w:r>
      <w:r w:rsidR="00452BCE" w:rsidRPr="000E0592">
        <w:rPr>
          <w:rFonts w:ascii="Times New Roman" w:hAnsi="Times New Roman" w:cs="Times New Roman"/>
          <w:color w:val="FF0000"/>
        </w:rPr>
        <w:t xml:space="preserve"> </w:t>
      </w:r>
      <w:r w:rsidR="00452BCE" w:rsidRPr="00F25C16">
        <w:rPr>
          <w:rFonts w:ascii="Times New Roman" w:hAnsi="Times New Roman" w:cs="Times New Roman"/>
        </w:rPr>
        <w:t xml:space="preserve">miejsce wykonywania działalności gospodarczej oznaczone adresem wpisanym do CEIDG na obszarze wiejskim objętym LSR– w przypadku wnioskodawcy będącego osobą fizyczną; </w:t>
      </w:r>
    </w:p>
    <w:p w14:paraId="1A59DBD5" w14:textId="187E1825" w:rsidR="00452BCE" w:rsidRPr="00F25C16" w:rsidRDefault="00452BCE" w:rsidP="00F25C16">
      <w:pPr>
        <w:pStyle w:val="Akapitzlist"/>
        <w:numPr>
          <w:ilvl w:val="0"/>
          <w:numId w:val="60"/>
        </w:numPr>
        <w:autoSpaceDE w:val="0"/>
        <w:autoSpaceDN w:val="0"/>
        <w:adjustRightInd w:val="0"/>
        <w:spacing w:after="120" w:line="276" w:lineRule="auto"/>
        <w:ind w:left="851" w:hanging="425"/>
        <w:contextualSpacing w:val="0"/>
        <w:jc w:val="both"/>
        <w:rPr>
          <w:rFonts w:ascii="Times New Roman" w:hAnsi="Times New Roman" w:cs="Times New Roman"/>
        </w:rPr>
      </w:pPr>
      <w:r w:rsidRPr="00F25C16">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4BAE3426" w14:textId="531B900B" w:rsidR="00452BCE" w:rsidRPr="00F25C16"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Arial" w:hAnsi="Arial" w:cs="Arial"/>
          <w:color w:val="000000"/>
          <w:sz w:val="23"/>
          <w:szCs w:val="23"/>
        </w:rPr>
      </w:pPr>
      <w:r>
        <w:rPr>
          <w:rFonts w:ascii="Times New Roman" w:eastAsia="Times New Roman" w:hAnsi="Times New Roman" w:cs="Times New Roman"/>
          <w:color w:val="000000"/>
        </w:rPr>
        <w:t>Warunek określony w ust. 4</w:t>
      </w:r>
      <w:r w:rsidR="00452BCE" w:rsidRPr="00F25C16">
        <w:rPr>
          <w:rFonts w:ascii="Times New Roman" w:eastAsia="Times New Roman" w:hAnsi="Times New Roman" w:cs="Times New Roman"/>
          <w:color w:val="000000"/>
        </w:rPr>
        <w:t xml:space="preserve"> nie ma zastosowania do</w:t>
      </w:r>
      <w:r>
        <w:rPr>
          <w:rFonts w:ascii="Arial" w:hAnsi="Arial" w:cs="Arial"/>
          <w:color w:val="000000"/>
          <w:sz w:val="23"/>
          <w:szCs w:val="23"/>
        </w:rPr>
        <w:t xml:space="preserve"> </w:t>
      </w:r>
      <w:r w:rsidR="00452BCE" w:rsidRPr="00F25C16">
        <w:rPr>
          <w:rFonts w:ascii="Times New Roman" w:eastAsia="Times New Roman" w:hAnsi="Times New Roman" w:cs="Times New Roman"/>
          <w:color w:val="000000"/>
        </w:rPr>
        <w:t xml:space="preserve">gminnych lub powiatowych jednostek organizacyjnych. </w:t>
      </w:r>
    </w:p>
    <w:p w14:paraId="75137E54" w14:textId="3B5A2E95" w:rsidR="00452BCE" w:rsidRPr="00F25C16"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00452BCE" w:rsidRPr="00F25C16">
        <w:rPr>
          <w:rFonts w:ascii="Times New Roman" w:eastAsia="Times New Roman" w:hAnsi="Times New Roman" w:cs="Times New Roman"/>
          <w:color w:val="000000"/>
        </w:rPr>
        <w:t xml:space="preserve">omoc przyznaje się: </w:t>
      </w:r>
    </w:p>
    <w:p w14:paraId="07E24545" w14:textId="374A5A02" w:rsidR="00452BCE" w:rsidRPr="00F25C16"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zgodnie z art. 19a albo art. 19b rozporządzenia GBER; </w:t>
      </w:r>
    </w:p>
    <w:p w14:paraId="0E881926" w14:textId="37C7F28C" w:rsidR="00452BCE" w:rsidRPr="00F25C16"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jeżeli podmiot ten prowadzi mikroprzedsiębiorstwo albo małe przedsiębiorstwo; </w:t>
      </w:r>
    </w:p>
    <w:p w14:paraId="1639794F" w14:textId="075092E7" w:rsidR="00452BCE" w:rsidRPr="00F25C16"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jeżeli warunki przyznania pomocy są spełnione przez wszystkich wspólników spółki, w</w:t>
      </w:r>
      <w:r w:rsidR="00032457">
        <w:rPr>
          <w:rFonts w:ascii="Times New Roman" w:eastAsia="Times New Roman" w:hAnsi="Times New Roman" w:cs="Times New Roman"/>
          <w:color w:val="000000"/>
        </w:rPr>
        <w:t> </w:t>
      </w:r>
      <w:r w:rsidR="00A25952" w:rsidRPr="00F25C16">
        <w:rPr>
          <w:rFonts w:ascii="Times New Roman" w:eastAsia="Times New Roman" w:hAnsi="Times New Roman" w:cs="Times New Roman"/>
          <w:color w:val="000000"/>
        </w:rPr>
        <w:t>przypadku,</w:t>
      </w:r>
      <w:r w:rsidRPr="00F25C16">
        <w:rPr>
          <w:rFonts w:ascii="Times New Roman" w:eastAsia="Times New Roman" w:hAnsi="Times New Roman" w:cs="Times New Roman"/>
          <w:color w:val="000000"/>
        </w:rPr>
        <w:t xml:space="preserve"> gdy operacja będzie realizowana w ramach wykonywania działalności gospodarczej w formie spółki cywilnej. </w:t>
      </w:r>
    </w:p>
    <w:p w14:paraId="35EF8F83" w14:textId="60EAE558" w:rsidR="00452BCE" w:rsidRPr="00032457" w:rsidRDefault="00452BC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Pomocy nie przyznaje się województwom. </w:t>
      </w:r>
    </w:p>
    <w:p w14:paraId="6A1A4CA8" w14:textId="4C8FFF26" w:rsidR="00032457" w:rsidRPr="00F25C16"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32457">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 xml:space="preserve">omoc przyznaje się, jeżeli: </w:t>
      </w:r>
    </w:p>
    <w:p w14:paraId="0DFBB18F" w14:textId="4A152947" w:rsidR="00032457" w:rsidRPr="00F25C16"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w okresie 3 lat p</w:t>
      </w:r>
      <w:r>
        <w:rPr>
          <w:rFonts w:ascii="Times New Roman" w:hAnsi="Times New Roman" w:cs="Times New Roman"/>
          <w:color w:val="000000"/>
        </w:rPr>
        <w:t>oprzedzających dzień złożenia Wo</w:t>
      </w:r>
      <w:r w:rsidRPr="00F25C16">
        <w:rPr>
          <w:rFonts w:ascii="Times New Roman" w:hAnsi="Times New Roman" w:cs="Times New Roman"/>
          <w:color w:val="000000"/>
        </w:rPr>
        <w:t xml:space="preserve">PP wnioskodawca wykonywał łącznie co najmniej przez 365 dni działalność gospodarczą, do której stosuje się Prawo przedsiębiorców, oraz nadal wykonuje tę działalność; </w:t>
      </w:r>
    </w:p>
    <w:p w14:paraId="2C68EA50" w14:textId="77777777" w:rsidR="00032457"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wnioskodawcy nie została dotychczas przyznana pomoc na operację </w:t>
      </w:r>
      <w:r>
        <w:rPr>
          <w:rFonts w:ascii="Times New Roman" w:hAnsi="Times New Roman" w:cs="Times New Roman"/>
          <w:color w:val="000000"/>
        </w:rPr>
        <w:t>w tym zakresie w ramach PS WPR;</w:t>
      </w:r>
    </w:p>
    <w:p w14:paraId="1E8B91A7" w14:textId="7B979932" w:rsidR="00032457"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pomocy wnioskodawcy na operację w zakresie </w:t>
      </w:r>
      <w:r w:rsidRPr="00032457">
        <w:rPr>
          <w:rFonts w:ascii="Times New Roman" w:hAnsi="Times New Roman" w:cs="Times New Roman"/>
          <w:color w:val="000000"/>
        </w:rPr>
        <w:t>podejmowanie pozarolniczej działalności gospodarczej</w:t>
      </w:r>
      <w:r>
        <w:rPr>
          <w:rFonts w:ascii="Times New Roman" w:hAnsi="Times New Roman" w:cs="Times New Roman"/>
          <w:color w:val="000000"/>
        </w:rPr>
        <w:t xml:space="preserve"> („Start DG”) </w:t>
      </w:r>
      <w:r w:rsidRPr="00F25C16">
        <w:rPr>
          <w:rFonts w:ascii="Times New Roman" w:hAnsi="Times New Roman" w:cs="Times New Roman"/>
          <w:color w:val="000000"/>
        </w:rPr>
        <w:t xml:space="preserve">w ramach PS WPR; </w:t>
      </w:r>
    </w:p>
    <w:p w14:paraId="564799BD" w14:textId="7D5C0940" w:rsidR="00032457" w:rsidRPr="00F25C16"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imes New Roman" w:hAnsi="Times New Roman" w:cs="Times New Roman"/>
          <w:color w:val="000000"/>
        </w:rPr>
      </w:pPr>
      <w:r w:rsidRPr="00F25C16">
        <w:rPr>
          <w:rFonts w:ascii="Times New Roman" w:hAnsi="Times New Roman" w:cs="Times New Roman"/>
          <w:color w:val="000000"/>
        </w:rPr>
        <w:t xml:space="preserve">upłynęły co najmniej 2 lata od dnia wypłaty wnioskodawcy płatności ostatecznej na podejmowanie lub prowadzenie lub rozwijanie działalności gospodarczej w ramach poddziałań 4.2, 6.2, 6.4 lub 19.2 objętych PROW 2014-2020. </w:t>
      </w:r>
    </w:p>
    <w:p w14:paraId="790B1B54" w14:textId="73A2EC1B" w:rsidR="00950AF8" w:rsidRPr="004203A9" w:rsidRDefault="00950AF8"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00A5A0D6" w14:textId="7E6B807D" w:rsidR="00950AF8" w:rsidRPr="0004136B" w:rsidRDefault="00950AF8"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sidR="004203A9">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i otrzymanie pomocy finansowej. </w:t>
      </w:r>
    </w:p>
    <w:p w14:paraId="6D17D987" w14:textId="31D54D6E" w:rsidR="00950AF8" w:rsidRPr="0004136B" w:rsidRDefault="00950AF8"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6044B81C" w14:textId="207FC59B" w:rsidR="004203A9" w:rsidRPr="00F25C16"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5E91A0FC" w14:textId="66A5A98B" w:rsidR="00950AF8" w:rsidRPr="00452BCE"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 należnymi odsetkami w terminie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55097703" w14:textId="4E1BEB99" w:rsidR="00950AF8" w:rsidRPr="00452BCE"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lastRenderedPageBreak/>
        <w:t>obowiązek zwrotu kwoty pomocy podlegającej zwrotowi na podstawie ustawy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 xml:space="preserve">albo podmiot upoważniony do dokonywania wydatków, a w </w:t>
      </w:r>
      <w:r w:rsidR="00682309" w:rsidRPr="00452BCE">
        <w:rPr>
          <w:rFonts w:ascii="Times New Roman" w:eastAsia="Times New Roman" w:hAnsi="Times New Roman" w:cs="Times New Roman"/>
          <w:color w:val="000000"/>
        </w:rPr>
        <w:t>przypadku,</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004203A9" w:rsidRPr="00F25C16">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20C7826" w14:textId="77777777" w:rsidR="00CF79CC" w:rsidRDefault="00950AF8" w:rsidP="00CF79CC">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00032457" w:rsidRPr="00F25C16">
        <w:rPr>
          <w:rFonts w:ascii="Times New Roman" w:eastAsia="Times New Roman" w:hAnsi="Times New Roman" w:cs="Times New Roman"/>
          <w:color w:val="000000"/>
        </w:rPr>
        <w:t>w ust. 1</w:t>
      </w:r>
      <w:r w:rsidR="00032457" w:rsidRPr="002242B5">
        <w:rPr>
          <w:rFonts w:ascii="Times New Roman" w:eastAsia="Times New Roman" w:hAnsi="Times New Roman" w:cs="Times New Roman"/>
          <w:color w:val="000000"/>
        </w:rPr>
        <w:t>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sidR="004203A9">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p>
    <w:p w14:paraId="0E6F405E" w14:textId="5EB666C5" w:rsidR="00B373BE" w:rsidRPr="00F85BE1" w:rsidRDefault="00092D47" w:rsidP="00B373BE">
      <w:pPr>
        <w:widowControl w:val="0"/>
        <w:numPr>
          <w:ilvl w:val="0"/>
          <w:numId w:val="16"/>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092D47">
        <w:rPr>
          <w:rFonts w:ascii="Times New Roman" w:eastAsia="Times New Roman" w:hAnsi="Times New Roman" w:cs="Times New Roman"/>
          <w:color w:val="EE0000"/>
        </w:rPr>
        <w:t xml:space="preserve">W naborze </w:t>
      </w:r>
      <w:r>
        <w:rPr>
          <w:rFonts w:ascii="Times New Roman" w:eastAsia="Times New Roman" w:hAnsi="Times New Roman" w:cs="Times New Roman"/>
        </w:rPr>
        <w:t>n</w:t>
      </w:r>
      <w:r w:rsidR="00B373BE" w:rsidRPr="00F85BE1">
        <w:rPr>
          <w:rFonts w:ascii="Times New Roman" w:eastAsia="Times New Roman" w:hAnsi="Times New Roman" w:cs="Times New Roman"/>
        </w:rPr>
        <w:t>ie zostaną wybrane operacje objęte wnioskami o wsparcie, jeśli ubiegającymi się o wsparcie są:</w:t>
      </w:r>
    </w:p>
    <w:p w14:paraId="5D0500B5" w14:textId="01C731C7" w:rsidR="00B373BE" w:rsidRPr="00F85BE1" w:rsidRDefault="00CF21A2" w:rsidP="00CF21A2">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rPr>
      </w:pPr>
      <w:r w:rsidRPr="00F85BE1">
        <w:rPr>
          <w:rFonts w:ascii="Times New Roman" w:eastAsia="Times New Roman" w:hAnsi="Times New Roman" w:cs="Times New Roman"/>
        </w:rPr>
        <w:t>-</w:t>
      </w:r>
      <w:r w:rsidR="00B373BE" w:rsidRPr="00F85BE1">
        <w:rPr>
          <w:rFonts w:ascii="Times New Roman" w:eastAsia="Times New Roman" w:hAnsi="Times New Roman" w:cs="Times New Roman"/>
        </w:rPr>
        <w:t xml:space="preserve"> osoby fizyczne realizujące działania związane z wdrażaniem LSR, zatrudnione przez LGD lub osoby fizyczne pełniące funkcję członków Zarządu LGD,</w:t>
      </w:r>
    </w:p>
    <w:p w14:paraId="00000089" w14:textId="4DA23918" w:rsidR="000733DC" w:rsidRPr="00F85BE1" w:rsidRDefault="00CF21A2" w:rsidP="00CF21A2">
      <w:pPr>
        <w:widowControl w:val="0"/>
        <w:pBdr>
          <w:top w:val="nil"/>
          <w:left w:val="nil"/>
          <w:bottom w:val="nil"/>
          <w:right w:val="nil"/>
          <w:between w:val="nil"/>
        </w:pBdr>
        <w:tabs>
          <w:tab w:val="left" w:pos="426"/>
        </w:tabs>
        <w:spacing w:after="120" w:line="276" w:lineRule="auto"/>
        <w:ind w:left="426"/>
        <w:jc w:val="both"/>
      </w:pPr>
      <w:r w:rsidRPr="00F85BE1">
        <w:rPr>
          <w:rFonts w:ascii="Times New Roman" w:eastAsia="Times New Roman" w:hAnsi="Times New Roman" w:cs="Times New Roman"/>
        </w:rPr>
        <w:t>-</w:t>
      </w:r>
      <w:r w:rsidR="00B373BE" w:rsidRPr="00F85BE1">
        <w:rPr>
          <w:rFonts w:ascii="Times New Roman" w:eastAsia="Times New Roman" w:hAnsi="Times New Roman" w:cs="Times New Roman"/>
        </w:rPr>
        <w:t xml:space="preserve"> podmioty, w których osoby, o których mowa w tiret pierwsze, są wspólnikami spółek prawa handlowego lub prowadzą działalność w formie spółki cywilnej.</w:t>
      </w:r>
    </w:p>
    <w:p w14:paraId="0000008A" w14:textId="77777777" w:rsidR="000733DC"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8B" w14:textId="4219291F" w:rsidR="000733DC"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Operacji musi zostać zrealizowana </w:t>
      </w:r>
      <w:r w:rsidR="00394CF1" w:rsidRPr="00394CF1">
        <w:rPr>
          <w:rFonts w:ascii="Times New Roman" w:eastAsia="Times New Roman" w:hAnsi="Times New Roman" w:cs="Times New Roman"/>
          <w:color w:val="000000"/>
        </w:rPr>
        <w:t xml:space="preserve">maksymalnie </w:t>
      </w:r>
      <w:r w:rsidR="00394CF1">
        <w:rPr>
          <w:rFonts w:ascii="Times New Roman" w:eastAsia="Times New Roman" w:hAnsi="Times New Roman" w:cs="Times New Roman"/>
          <w:color w:val="000000"/>
        </w:rPr>
        <w:t>w dwóch etapach</w:t>
      </w:r>
      <w:r w:rsidR="00394CF1" w:rsidRPr="00394CF1">
        <w:rPr>
          <w:rFonts w:ascii="Times New Roman" w:eastAsia="Times New Roman" w:hAnsi="Times New Roman" w:cs="Times New Roman"/>
          <w:color w:val="000000"/>
        </w:rPr>
        <w:t>.</w:t>
      </w:r>
    </w:p>
    <w:p w14:paraId="36A7E325" w14:textId="6C69D934" w:rsidR="00394CF1"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4CF1" w:rsidRPr="00394CF1">
        <w:rPr>
          <w:rFonts w:ascii="Times New Roman" w:eastAsia="Times New Roman" w:hAnsi="Times New Roman" w:cs="Times New Roman"/>
          <w:color w:val="000000"/>
        </w:rPr>
        <w:t>terminie do 2 lat od dnia zawa</w:t>
      </w:r>
      <w:r w:rsidR="00394CF1">
        <w:rPr>
          <w:rFonts w:ascii="Times New Roman" w:eastAsia="Times New Roman" w:hAnsi="Times New Roman" w:cs="Times New Roman"/>
          <w:color w:val="000000"/>
        </w:rPr>
        <w:t xml:space="preserve">rcia umowy o przyznaniu </w:t>
      </w:r>
      <w:r w:rsidR="00A25952">
        <w:rPr>
          <w:rFonts w:ascii="Times New Roman" w:eastAsia="Times New Roman" w:hAnsi="Times New Roman" w:cs="Times New Roman"/>
          <w:color w:val="000000"/>
        </w:rPr>
        <w:t>pomocy,</w:t>
      </w:r>
      <w:r w:rsidR="00394CF1">
        <w:rPr>
          <w:rFonts w:ascii="Times New Roman" w:eastAsia="Times New Roman" w:hAnsi="Times New Roman" w:cs="Times New Roman"/>
          <w:color w:val="000000"/>
        </w:rPr>
        <w:t xml:space="preserve"> lecz nie później </w:t>
      </w:r>
      <w:r>
        <w:rPr>
          <w:rFonts w:ascii="Times New Roman" w:eastAsia="Times New Roman" w:hAnsi="Times New Roman" w:cs="Times New Roman"/>
          <w:color w:val="000000"/>
        </w:rPr>
        <w:t xml:space="preserve">niż do </w:t>
      </w:r>
      <w:r w:rsidR="00394CF1">
        <w:rPr>
          <w:rFonts w:ascii="Times New Roman" w:eastAsia="Times New Roman" w:hAnsi="Times New Roman" w:cs="Times New Roman"/>
          <w:color w:val="000000"/>
        </w:rPr>
        <w:t xml:space="preserve">dnia </w:t>
      </w:r>
      <w:r>
        <w:rPr>
          <w:rFonts w:ascii="Times New Roman" w:eastAsia="Times New Roman" w:hAnsi="Times New Roman" w:cs="Times New Roman"/>
          <w:color w:val="000000"/>
        </w:rPr>
        <w:t>30 czerwca 2029 r.</w:t>
      </w:r>
    </w:p>
    <w:p w14:paraId="73023EF6" w14:textId="61C1D2EA" w:rsidR="00394CF1" w:rsidRPr="00394CF1"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gdy operacja jest inwestycją trwale związaną z nieruchomością, pomoc przyznaje się, jeżeli jest realizowana:</w:t>
      </w:r>
    </w:p>
    <w:p w14:paraId="383645C0" w14:textId="415FCC04" w:rsidR="00394CF1" w:rsidRPr="00F25C16"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obszarze objętym LSR;</w:t>
      </w:r>
    </w:p>
    <w:p w14:paraId="151E9D43" w14:textId="478D2B7B" w:rsidR="00394CF1" w:rsidRPr="00F25C16"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5283C3E4" w14:textId="7E5618FE" w:rsidR="00394CF1" w:rsidRPr="00394CF1"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161BD40B" w:rsidR="00394CF1" w:rsidRPr="00760D92"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394CF1">
        <w:rPr>
          <w:rFonts w:ascii="Times New Roman" w:eastAsia="Times New Roman" w:hAnsi="Times New Roman" w:cs="Times New Roman"/>
          <w:color w:val="000000"/>
        </w:rPr>
        <w:t xml:space="preserve">Pomocy nie przyznaje się na operacje obejmujące budowę lub modernizację dróg w rozumieniu art. 4 ustawy z dnia 21 marca 1985 r. </w:t>
      </w:r>
      <w:r w:rsidRPr="00F25C16">
        <w:rPr>
          <w:rFonts w:ascii="Times New Roman" w:eastAsia="Times New Roman" w:hAnsi="Times New Roman" w:cs="Times New Roman"/>
          <w:i/>
          <w:color w:val="000000"/>
        </w:rPr>
        <w:t>o drogach publicznych</w:t>
      </w:r>
      <w:r w:rsidRPr="00394CF1">
        <w:rPr>
          <w:rFonts w:ascii="Times New Roman" w:eastAsia="Times New Roman" w:hAnsi="Times New Roman" w:cs="Times New Roman"/>
          <w:color w:val="000000"/>
        </w:rPr>
        <w:t>,</w:t>
      </w:r>
      <w:r w:rsidR="00760D92">
        <w:rPr>
          <w:rFonts w:ascii="Times New Roman" w:eastAsia="Times New Roman" w:hAnsi="Times New Roman" w:cs="Times New Roman"/>
          <w:color w:val="000000"/>
        </w:rPr>
        <w:t xml:space="preserve"> </w:t>
      </w:r>
      <w:r w:rsidRPr="00760D92">
        <w:rPr>
          <w:rFonts w:ascii="Times New Roman" w:eastAsia="Times New Roman" w:hAnsi="Times New Roman" w:cs="Times New Roman"/>
          <w:color w:val="000000"/>
        </w:rPr>
        <w:t>targowisk, sieci wodno-kanalizacyjnych, przydomowych oczyszczalni ścieków, oraz operacje dotyczące świadczenia usług rolniczych.</w:t>
      </w:r>
    </w:p>
    <w:p w14:paraId="00000090" w14:textId="77777777" w:rsidR="000733DC"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1" w14:textId="77777777" w:rsidR="000733DC"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2" w14:textId="77777777" w:rsidR="000733DC"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3" w14:textId="77777777" w:rsidR="000733DC" w:rsidRDefault="00F044FC">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4" w14:textId="77777777" w:rsidR="000733DC" w:rsidRDefault="00F044FC">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5" w14:textId="77777777" w:rsidR="000733DC"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6" w14:textId="77777777" w:rsidR="000733DC"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7" w14:textId="77777777" w:rsidR="000733DC"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informacje dotyczące zasobów posiadanych przez wnioskodawcę niezbędnych ze względu na przedmiot operacji, którą zamierza realizować, w tym opis wyjściowej sytuacji ekonomicznej wnioskodawcy oraz kwalifikacji lub doświadczenia,</w:t>
      </w:r>
    </w:p>
    <w:p w14:paraId="00000098" w14:textId="77777777" w:rsidR="000733DC"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5EE2D77C" w14:textId="77777777" w:rsidR="00760D92"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F25C16">
        <w:rPr>
          <w:rFonts w:ascii="Times New Roman" w:eastAsia="Times New Roman" w:hAnsi="Times New Roman" w:cs="Times New Roman"/>
          <w:color w:val="000000"/>
        </w:rPr>
        <w:t>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3630D333" w14:textId="30933BC6" w:rsidR="00760D92"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60D92">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Pr>
          <w:rFonts w:ascii="Times New Roman" w:eastAsia="Times New Roman" w:hAnsi="Times New Roman" w:cs="Times New Roman"/>
          <w:color w:val="000000"/>
        </w:rPr>
        <w:t>zgodnie z zasadami określonymi w pkt. VII.3 Wytycznych podstawowych.</w:t>
      </w:r>
    </w:p>
    <w:p w14:paraId="2F5F29D9" w14:textId="77777777" w:rsidR="00B54917" w:rsidRPr="00BF5172" w:rsidRDefault="00420FC0" w:rsidP="00B54917">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BF5172">
        <w:rPr>
          <w:rFonts w:ascii="Times New Roman" w:eastAsia="Times New Roman" w:hAnsi="Times New Roman" w:cs="Times New Roman"/>
        </w:rPr>
        <w:t>Operacja nie może być operacją realizowaną w partnerstwie</w:t>
      </w:r>
      <w:r w:rsidR="00195F2E" w:rsidRPr="00BF5172">
        <w:rPr>
          <w:rFonts w:ascii="Times New Roman" w:eastAsia="Times New Roman" w:hAnsi="Times New Roman" w:cs="Times New Roman"/>
        </w:rPr>
        <w:t>.</w:t>
      </w:r>
    </w:p>
    <w:p w14:paraId="6E51E32D" w14:textId="1E08FE54" w:rsidR="00B54917" w:rsidRPr="00BF5172" w:rsidRDefault="00B54917" w:rsidP="00B54917">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BF5172">
        <w:rPr>
          <w:rFonts w:ascii="Times New Roman" w:eastAsia="Times New Roman" w:hAnsi="Times New Roman" w:cs="Times New Roman"/>
        </w:rPr>
        <w:t>Operacja nie może być operacją realizowaną w ramach projektu partnerskiego.</w:t>
      </w:r>
    </w:p>
    <w:p w14:paraId="2333CB9F" w14:textId="77777777" w:rsidR="00276FB9" w:rsidRDefault="00276FB9">
      <w:pPr>
        <w:widowControl w:val="0"/>
        <w:tabs>
          <w:tab w:val="left" w:pos="426"/>
        </w:tabs>
        <w:spacing w:after="120" w:line="276" w:lineRule="auto"/>
        <w:jc w:val="both"/>
        <w:rPr>
          <w:rFonts w:ascii="Times New Roman" w:eastAsia="Times New Roman" w:hAnsi="Times New Roman" w:cs="Times New Roman"/>
          <w:color w:val="000000"/>
        </w:rPr>
      </w:pPr>
    </w:p>
    <w:p w14:paraId="000000AC"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3" w:name="_Toc193457532"/>
      <w:r>
        <w:rPr>
          <w:rFonts w:ascii="Times New Roman" w:eastAsia="Times New Roman" w:hAnsi="Times New Roman" w:cs="Times New Roman"/>
          <w:b/>
          <w:sz w:val="28"/>
          <w:szCs w:val="28"/>
        </w:rPr>
        <w:t>§ 7. Kryteria wyboru operacji</w:t>
      </w:r>
      <w:bookmarkEnd w:id="13"/>
    </w:p>
    <w:p w14:paraId="2FBB4996" w14:textId="5874F485" w:rsidR="00A30E73" w:rsidRDefault="00F044FC"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 ramach naboru obowiązują kryteria wyboru operacji,</w:t>
      </w:r>
      <w:r w:rsidR="00733091" w:rsidRPr="00F25C16">
        <w:rPr>
          <w:rFonts w:ascii="Times New Roman" w:eastAsia="Times New Roman" w:hAnsi="Times New Roman" w:cs="Times New Roman"/>
          <w:color w:val="000000"/>
        </w:rPr>
        <w:t xml:space="preserve"> które opisano w załączniku nr 1</w:t>
      </w:r>
      <w:r w:rsidR="00DD3A80" w:rsidRPr="00BF5172">
        <w:rPr>
          <w:rFonts w:ascii="Times New Roman" w:eastAsia="Times New Roman" w:hAnsi="Times New Roman" w:cs="Times New Roman"/>
        </w:rPr>
        <w:t>.0</w:t>
      </w:r>
      <w:r w:rsidR="00733091" w:rsidRPr="00BF5172">
        <w:rPr>
          <w:rFonts w:ascii="Times New Roman" w:eastAsia="Times New Roman" w:hAnsi="Times New Roman" w:cs="Times New Roman"/>
        </w:rPr>
        <w:t xml:space="preserve"> </w:t>
      </w:r>
      <w:r w:rsidR="00733091" w:rsidRPr="00F25C16">
        <w:rPr>
          <w:rFonts w:ascii="Times New Roman" w:eastAsia="Times New Roman" w:hAnsi="Times New Roman" w:cs="Times New Roman"/>
          <w:color w:val="000000"/>
        </w:rPr>
        <w:t xml:space="preserve">do Regulaminu. </w:t>
      </w:r>
    </w:p>
    <w:p w14:paraId="000000AD" w14:textId="257888AD" w:rsidR="000733DC" w:rsidRDefault="00733091"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Warunkiem wyboru operacji jest – poza spełnieniem pozostałych warunków wynikających z</w:t>
      </w:r>
      <w:r w:rsidR="00A30E73">
        <w:rPr>
          <w:rFonts w:ascii="Times New Roman" w:eastAsia="Times New Roman" w:hAnsi="Times New Roman" w:cs="Times New Roman"/>
          <w:color w:val="000000"/>
        </w:rPr>
        <w:t> </w:t>
      </w:r>
      <w:r w:rsidRPr="00F25C16">
        <w:rPr>
          <w:rFonts w:ascii="Times New Roman" w:eastAsia="Times New Roman" w:hAnsi="Times New Roman" w:cs="Times New Roman"/>
          <w:color w:val="000000"/>
        </w:rPr>
        <w:t xml:space="preserve">Regulaminu – uzyskanie w wyniku oceny operacji na podstawie tych kryteriów w sumie </w:t>
      </w:r>
      <w:r w:rsidRPr="00037716">
        <w:rPr>
          <w:rFonts w:ascii="Times New Roman" w:eastAsia="Times New Roman" w:hAnsi="Times New Roman" w:cs="Times New Roman"/>
        </w:rPr>
        <w:t xml:space="preserve">minimum </w:t>
      </w:r>
      <w:r w:rsidR="00083D91" w:rsidRPr="00BF5172">
        <w:rPr>
          <w:rFonts w:ascii="Times New Roman" w:eastAsia="Times New Roman" w:hAnsi="Times New Roman" w:cs="Times New Roman"/>
        </w:rPr>
        <w:t xml:space="preserve">12 </w:t>
      </w:r>
      <w:r w:rsidRPr="00BF5172">
        <w:rPr>
          <w:rFonts w:ascii="Times New Roman" w:eastAsia="Times New Roman" w:hAnsi="Times New Roman" w:cs="Times New Roman"/>
        </w:rPr>
        <w:t>pkt</w:t>
      </w:r>
    </w:p>
    <w:p w14:paraId="211A9F7B" w14:textId="1BA31905" w:rsidR="00394CF1" w:rsidRDefault="00A30E73"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ocenionych</w:t>
      </w:r>
      <w:r>
        <w:rPr>
          <w:rFonts w:ascii="Times New Roman" w:eastAsia="Times New Roman" w:hAnsi="Times New Roman" w:cs="Times New Roman"/>
          <w:color w:val="000000"/>
        </w:rPr>
        <w:t xml:space="preserve"> </w:t>
      </w:r>
      <w:r w:rsidR="0057085F">
        <w:rPr>
          <w:rFonts w:ascii="Times New Roman" w:eastAsia="Times New Roman" w:hAnsi="Times New Roman" w:cs="Times New Roman"/>
          <w:color w:val="000000"/>
        </w:rPr>
        <w:t>operacji</w:t>
      </w:r>
      <w:r w:rsidR="00D47139">
        <w:rPr>
          <w:rFonts w:ascii="Times New Roman" w:eastAsia="Times New Roman" w:hAnsi="Times New Roman" w:cs="Times New Roman"/>
          <w:color w:val="000000"/>
        </w:rPr>
        <w:t xml:space="preserve"> </w:t>
      </w:r>
      <w:r w:rsidR="006F495B" w:rsidRPr="007A6AFC">
        <w:rPr>
          <w:rFonts w:ascii="Times New Roman" w:eastAsia="Times New Roman" w:hAnsi="Times New Roman" w:cs="Times New Roman"/>
        </w:rPr>
        <w:t xml:space="preserve">zdecyduje </w:t>
      </w:r>
      <w:r w:rsidR="009F4907" w:rsidRPr="007A6AFC">
        <w:rPr>
          <w:rFonts w:ascii="Times New Roman" w:eastAsia="Times New Roman" w:hAnsi="Times New Roman" w:cs="Times New Roman"/>
        </w:rPr>
        <w:t xml:space="preserve">wcześniejsza </w:t>
      </w:r>
      <w:r w:rsidR="000C34BE" w:rsidRPr="007A6AFC">
        <w:rPr>
          <w:rFonts w:ascii="Times New Roman" w:eastAsia="Times New Roman" w:hAnsi="Times New Roman" w:cs="Times New Roman"/>
        </w:rPr>
        <w:t xml:space="preserve">data i godzina złożenia </w:t>
      </w:r>
      <w:r w:rsidR="005C70EB" w:rsidRPr="007A6AFC">
        <w:rPr>
          <w:rFonts w:ascii="Times New Roman" w:eastAsia="Times New Roman" w:hAnsi="Times New Roman" w:cs="Times New Roman"/>
        </w:rPr>
        <w:t>wniosku</w:t>
      </w:r>
      <w:r w:rsidR="004E12DD" w:rsidRPr="007A6AFC">
        <w:rPr>
          <w:rFonts w:ascii="Times New Roman" w:eastAsia="Times New Roman" w:hAnsi="Times New Roman" w:cs="Times New Roman"/>
        </w:rPr>
        <w:t>.</w:t>
      </w:r>
    </w:p>
    <w:p w14:paraId="47974937" w14:textId="44086E27" w:rsidR="001D0E0D" w:rsidRDefault="001D0E0D" w:rsidP="00F25C16">
      <w:pPr>
        <w:pStyle w:val="Akapitzlist"/>
        <w:widowControl w:val="0"/>
        <w:numPr>
          <w:ilvl w:val="3"/>
          <w:numId w:val="49"/>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Dodatkowo operacja powinna spełniać następujące warunki:</w:t>
      </w:r>
    </w:p>
    <w:p w14:paraId="17EF8473" w14:textId="0D1141A2" w:rsidR="001D0E0D" w:rsidRPr="00567446" w:rsidRDefault="00613112" w:rsidP="00F50E5E">
      <w:pPr>
        <w:pStyle w:val="Akapitzlist"/>
        <w:spacing w:after="120" w:line="360" w:lineRule="auto"/>
        <w:jc w:val="both"/>
      </w:pPr>
      <w:r w:rsidRPr="00567446">
        <w:rPr>
          <w:rFonts w:ascii="Times New Roman" w:eastAsia="Times New Roman" w:hAnsi="Times New Roman" w:cs="Times New Roman"/>
          <w:color w:val="000000"/>
        </w:rPr>
        <w:t xml:space="preserve">1. </w:t>
      </w:r>
      <w:r w:rsidR="001D0E0D" w:rsidRPr="00567446">
        <w:rPr>
          <w:rFonts w:ascii="Times New Roman" w:eastAsia="Times New Roman" w:hAnsi="Times New Roman" w:cs="Times New Roman"/>
          <w:color w:val="000000"/>
        </w:rPr>
        <w:t>Operacja powinna realizować wskaźnik</w:t>
      </w:r>
      <w:r w:rsidR="003565A0" w:rsidRPr="00567446">
        <w:rPr>
          <w:rFonts w:ascii="Times New Roman" w:eastAsia="Times New Roman" w:hAnsi="Times New Roman" w:cs="Times New Roman"/>
          <w:color w:val="000000"/>
        </w:rPr>
        <w:t xml:space="preserve"> produktu:</w:t>
      </w:r>
      <w:r w:rsidR="00F50E5E" w:rsidRPr="00567446">
        <w:rPr>
          <w:rFonts w:ascii="Times New Roman" w:eastAsia="Times New Roman" w:hAnsi="Times New Roman" w:cs="Times New Roman"/>
          <w:color w:val="000000"/>
        </w:rPr>
        <w:t xml:space="preserve"> </w:t>
      </w:r>
      <w:r w:rsidRPr="00567446">
        <w:rPr>
          <w:rFonts w:ascii="Times New Roman" w:hAnsi="Times New Roman" w:cs="Times New Roman"/>
        </w:rPr>
        <w:t>L</w:t>
      </w:r>
      <w:r w:rsidR="00F9336D" w:rsidRPr="00567446">
        <w:rPr>
          <w:rFonts w:ascii="Times New Roman" w:hAnsi="Times New Roman" w:cs="Times New Roman"/>
        </w:rPr>
        <w:t>iczba operacji w zakresie rozwijania działalności gospodarczej</w:t>
      </w:r>
    </w:p>
    <w:p w14:paraId="4E2FA35F" w14:textId="61FC290A" w:rsidR="001D0E0D" w:rsidRPr="00567446" w:rsidRDefault="0001799D" w:rsidP="00567446">
      <w:pPr>
        <w:pStyle w:val="Akapitzlist"/>
        <w:spacing w:after="120" w:line="360" w:lineRule="auto"/>
        <w:jc w:val="both"/>
        <w:rPr>
          <w:rFonts w:ascii="Times New Roman" w:hAnsi="Times New Roman" w:cs="Times New Roman"/>
        </w:rPr>
      </w:pPr>
      <w:r w:rsidRPr="00567446">
        <w:rPr>
          <w:rFonts w:ascii="Times New Roman" w:hAnsi="Times New Roman" w:cs="Times New Roman"/>
        </w:rPr>
        <w:t>2. Operacja powinna realizować wskaźnik rezultatu:</w:t>
      </w:r>
      <w:r w:rsidR="000E3E9F" w:rsidRPr="00567446">
        <w:rPr>
          <w:rFonts w:ascii="Times New Roman" w:hAnsi="Times New Roman" w:cs="Times New Roman"/>
        </w:rPr>
        <w:t xml:space="preserve"> R.39 Rozwój gospodarki wiejskiej: liczba przedsiębiorstw rolnych, w tym przedsiębiorstw zajmujących się biogospodarką, rozwiniętych dzięki wsparciu w ramach WPR.</w:t>
      </w:r>
    </w:p>
    <w:p w14:paraId="000000D8"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4" w:name="_heading=h.z337ya" w:colFirst="0" w:colLast="0"/>
      <w:bookmarkStart w:id="15" w:name="_Toc193457533"/>
      <w:bookmarkEnd w:id="14"/>
      <w:r>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15"/>
    </w:p>
    <w:p w14:paraId="000000D9" w14:textId="5139E5F0" w:rsidR="000733DC" w:rsidRDefault="00F044FC">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obejmuje postępowanie prowadzone przez LGD, w którym Rada dokonuje </w:t>
      </w:r>
      <w:r w:rsidR="00B94E87">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 kwotę pomocy, oraz prowadzone następnie przez SW postępowanie w sprawie o przyznanie pomocy.</w:t>
      </w:r>
    </w:p>
    <w:p w14:paraId="000000DA" w14:textId="77777777" w:rsidR="000733DC"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000000DB" w14:textId="77777777" w:rsidR="000733DC"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000000DC" w14:textId="523BE16C" w:rsidR="000733DC"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t>
      </w:r>
      <w:r w:rsidR="00436477">
        <w:rPr>
          <w:rFonts w:ascii="Times New Roman" w:eastAsia="Times New Roman" w:hAnsi="Times New Roman" w:cs="Times New Roman"/>
          <w:color w:val="000000"/>
        </w:rPr>
        <w:t>wpłynięciu</w:t>
      </w:r>
      <w:r>
        <w:rPr>
          <w:rFonts w:ascii="Times New Roman" w:eastAsia="Times New Roman" w:hAnsi="Times New Roman" w:cs="Times New Roman"/>
          <w:color w:val="000000"/>
        </w:rPr>
        <w:t xml:space="preserve"> </w:t>
      </w:r>
      <w:r w:rsidR="00436477">
        <w:rPr>
          <w:rFonts w:ascii="Times New Roman" w:eastAsia="Times New Roman" w:hAnsi="Times New Roman" w:cs="Times New Roman"/>
          <w:color w:val="000000"/>
        </w:rPr>
        <w:t>WoPP</w:t>
      </w:r>
      <w:r>
        <w:rPr>
          <w:rFonts w:ascii="Times New Roman" w:eastAsia="Times New Roman" w:hAnsi="Times New Roman" w:cs="Times New Roman"/>
          <w:color w:val="000000"/>
        </w:rPr>
        <w:t xml:space="preserve"> LGD kolejno:</w:t>
      </w:r>
    </w:p>
    <w:p w14:paraId="62F3C933" w14:textId="7919299F" w:rsidR="00A040DA" w:rsidRPr="00A040DA" w:rsidRDefault="00BD367F">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w:t>
      </w:r>
      <w:r w:rsidRPr="0066500E">
        <w:rPr>
          <w:rFonts w:ascii="Times New Roman" w:eastAsia="Times New Roman" w:hAnsi="Times New Roman" w:cs="Times New Roman"/>
          <w:strike/>
          <w:color w:val="000000"/>
        </w:rPr>
        <w:t>oceny</w:t>
      </w:r>
      <w:r>
        <w:rPr>
          <w:rFonts w:ascii="Times New Roman" w:eastAsia="Times New Roman" w:hAnsi="Times New Roman" w:cs="Times New Roman"/>
          <w:color w:val="000000"/>
        </w:rPr>
        <w:t xml:space="preserve"> </w:t>
      </w:r>
      <w:r w:rsidRPr="00C530E3">
        <w:rPr>
          <w:rFonts w:ascii="Times New Roman" w:eastAsia="Times New Roman" w:hAnsi="Times New Roman" w:cs="Times New Roman"/>
        </w:rPr>
        <w:t>weryfikacji formalnej WoPP złożonych w ramach naboru wniosków, weryfikacja formalna WoPP polega na sprawdzeniu, czy wnioski zostały złożone w terminie, miejscu oraz formie wskazanych w ogłoszeniu, a w przypadku weryfikacji ich</w:t>
      </w:r>
      <w:r>
        <w:rPr>
          <w:rFonts w:ascii="Times New Roman" w:eastAsia="Times New Roman" w:hAnsi="Times New Roman" w:cs="Times New Roman"/>
          <w:color w:val="000000"/>
        </w:rPr>
        <w:t xml:space="preserve"> kompletności </w:t>
      </w:r>
      <w:r w:rsidRPr="00C530E3">
        <w:rPr>
          <w:rFonts w:ascii="Times New Roman" w:eastAsia="Times New Roman" w:hAnsi="Times New Roman" w:cs="Times New Roman"/>
        </w:rPr>
        <w:t xml:space="preserve">podlega sprawdzeniu czy każdy </w:t>
      </w:r>
      <w:r w:rsidRPr="00C530E3">
        <w:rPr>
          <w:rFonts w:ascii="Times New Roman" w:eastAsia="Times New Roman" w:hAnsi="Times New Roman" w:cs="Times New Roman"/>
        </w:rPr>
        <w:lastRenderedPageBreak/>
        <w:t>WoPP zawiera wszystkie wymagane załączniki oraz czy został wypełniony we wszystkich wymaganych polach, a także czy podane zostały wszystkie informacje niezbędne do ich oceny</w:t>
      </w:r>
      <w:r w:rsidR="003A7564" w:rsidRPr="00C530E3">
        <w:rPr>
          <w:rFonts w:ascii="Times New Roman" w:eastAsia="Times New Roman" w:hAnsi="Times New Roman" w:cs="Times New Roman"/>
        </w:rPr>
        <w:t>.</w:t>
      </w:r>
    </w:p>
    <w:p w14:paraId="000000DE" w14:textId="27D2F453" w:rsidR="000733DC" w:rsidRDefault="00F044FC">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 zakresie spełniania warunków przyznania pomocy, które wskazano w Regulaminie,</w:t>
      </w:r>
    </w:p>
    <w:p w14:paraId="2F2C1FB8" w14:textId="1D2A0F31" w:rsidR="00BC1D91" w:rsidRPr="00C530E3" w:rsidRDefault="00F044FC" w:rsidP="00F25C16">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dokonuje oceny merytorycznej WoPP złożonych w ramach naboru w zakresie spełniania kryteriów wyboru operacji, w tym </w:t>
      </w:r>
      <w:r w:rsidRPr="00C530E3">
        <w:rPr>
          <w:rFonts w:ascii="Times New Roman" w:eastAsia="Times New Roman" w:hAnsi="Times New Roman" w:cs="Times New Roman"/>
          <w:color w:val="000000"/>
        </w:rPr>
        <w:t>spełniania kryteriów</w:t>
      </w:r>
      <w:r w:rsidR="00AF65B6" w:rsidRPr="00C530E3">
        <w:rPr>
          <w:rFonts w:ascii="Times New Roman" w:eastAsia="Times New Roman" w:hAnsi="Times New Roman" w:cs="Times New Roman"/>
          <w:color w:val="000000"/>
        </w:rPr>
        <w:t xml:space="preserve"> </w:t>
      </w:r>
      <w:r w:rsidR="00AF65B6" w:rsidRPr="00C530E3">
        <w:rPr>
          <w:rFonts w:ascii="Times New Roman" w:eastAsia="Times New Roman" w:hAnsi="Times New Roman" w:cs="Times New Roman"/>
        </w:rPr>
        <w:t>rankingujących</w:t>
      </w:r>
      <w:r w:rsidRPr="00C530E3">
        <w:rPr>
          <w:rFonts w:ascii="Times New Roman" w:eastAsia="Times New Roman" w:hAnsi="Times New Roman" w:cs="Times New Roman"/>
        </w:rPr>
        <w:t xml:space="preserve"> i uzyskania minimalnej liczby punktów umożliwiającej przyznanie pomocy</w:t>
      </w:r>
      <w:r w:rsidR="00BC1D91" w:rsidRPr="00C530E3">
        <w:rPr>
          <w:rFonts w:ascii="Times New Roman" w:eastAsia="Times New Roman" w:hAnsi="Times New Roman" w:cs="Times New Roman"/>
        </w:rPr>
        <w:t>;</w:t>
      </w:r>
    </w:p>
    <w:p w14:paraId="5369514A" w14:textId="77777777" w:rsidR="004F7AE3" w:rsidRDefault="00BC1D91" w:rsidP="00F25C16">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662FC70D" w14:textId="77777777" w:rsidR="004F7AE3" w:rsidRDefault="00BC1D91">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000000DF" w14:textId="5E43DB5A" w:rsidR="000733DC" w:rsidRPr="004F7AE3" w:rsidRDefault="00BC1D91">
      <w:pPr>
        <w:widowControl w:val="0"/>
        <w:numPr>
          <w:ilvl w:val="0"/>
          <w:numId w:val="2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sidR="004F7AE3">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00000E1" w14:textId="7069D6E8" w:rsidR="000733DC"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w:t>
      </w:r>
      <w:r w:rsidR="00591A6C">
        <w:rPr>
          <w:rFonts w:ascii="Times New Roman" w:eastAsia="Times New Roman" w:hAnsi="Times New Roman" w:cs="Times New Roman"/>
          <w:color w:val="000000"/>
        </w:rPr>
        <w:t xml:space="preserve"> oraz ustalania kwoty wsparcia</w:t>
      </w:r>
      <w:r>
        <w:rPr>
          <w:rFonts w:ascii="Times New Roman" w:eastAsia="Times New Roman" w:hAnsi="Times New Roman" w:cs="Times New Roman"/>
          <w:color w:val="000000"/>
        </w:rPr>
        <w:t>, LGD może wezwać wnioskodawcę do złożenia wyjaśnień lub dokumentów, w trybie i na zasadach opisanych w § 11.</w:t>
      </w:r>
    </w:p>
    <w:p w14:paraId="000000E2" w14:textId="53C1FC4C" w:rsidR="000733DC"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przeprowadzeniu </w:t>
      </w:r>
      <w:r w:rsidR="00591A6C">
        <w:rPr>
          <w:rFonts w:ascii="Times New Roman" w:eastAsia="Times New Roman" w:hAnsi="Times New Roman" w:cs="Times New Roman"/>
          <w:color w:val="000000"/>
        </w:rPr>
        <w:t>czynności, o których</w:t>
      </w:r>
      <w:r>
        <w:rPr>
          <w:rFonts w:ascii="Times New Roman" w:eastAsia="Times New Roman" w:hAnsi="Times New Roman" w:cs="Times New Roman"/>
          <w:color w:val="000000"/>
        </w:rPr>
        <w:t xml:space="preserve"> mowa w ust. 2, LGD:</w:t>
      </w:r>
    </w:p>
    <w:p w14:paraId="000000E3" w14:textId="5E521040" w:rsidR="000733DC" w:rsidRPr="00617FAB" w:rsidRDefault="00F044FC">
      <w:pPr>
        <w:widowControl w:val="0"/>
        <w:numPr>
          <w:ilvl w:val="0"/>
          <w:numId w:val="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wyboru operacji wraz z uzasadnieniem oceny i podaniem liczby punktów otrzymanych przez operację oraz wskazaniem ustalonej przez LGD kwoty pomocy,</w:t>
      </w:r>
      <w:r w:rsidR="00EE523E">
        <w:rPr>
          <w:rFonts w:ascii="Times New Roman" w:eastAsia="Times New Roman" w:hAnsi="Times New Roman" w:cs="Times New Roman"/>
          <w:color w:val="000000"/>
        </w:rPr>
        <w:t xml:space="preserve"> </w:t>
      </w:r>
      <w:r w:rsidR="00EE523E" w:rsidRPr="00617FAB">
        <w:rPr>
          <w:rFonts w:ascii="Times New Roman" w:eastAsia="Times New Roman" w:hAnsi="Times New Roman" w:cs="Times New Roman"/>
          <w:color w:val="000000"/>
        </w:rPr>
        <w:t>ponadto informacja będzie zwierać pouczenie o możliwości wniesienia protestu</w:t>
      </w:r>
      <w:r w:rsidRPr="00617FAB">
        <w:rPr>
          <w:rFonts w:ascii="Times New Roman" w:eastAsia="Times New Roman" w:hAnsi="Times New Roman" w:cs="Times New Roman"/>
          <w:color w:val="000000"/>
        </w:rPr>
        <w:t xml:space="preserve"> </w:t>
      </w:r>
      <w:r w:rsidR="007F2A5D" w:rsidRPr="00617FAB">
        <w:rPr>
          <w:rFonts w:ascii="Times New Roman" w:eastAsia="Times New Roman" w:hAnsi="Times New Roman" w:cs="Times New Roman"/>
          <w:color w:val="000000"/>
        </w:rPr>
        <w:t xml:space="preserve">(w przypadkach określonych </w:t>
      </w:r>
      <w:r w:rsidR="001204AE" w:rsidRPr="00617FAB">
        <w:rPr>
          <w:rFonts w:ascii="Times New Roman" w:eastAsia="Times New Roman" w:hAnsi="Times New Roman" w:cs="Times New Roman"/>
          <w:color w:val="000000"/>
        </w:rPr>
        <w:t xml:space="preserve">w art.21 ust.6 ustawy RLKS), </w:t>
      </w:r>
      <w:r w:rsidRPr="00617FAB">
        <w:rPr>
          <w:rFonts w:ascii="Times New Roman" w:eastAsia="Times New Roman" w:hAnsi="Times New Roman" w:cs="Times New Roman"/>
          <w:color w:val="000000"/>
        </w:rPr>
        <w:t>a w przypadku:</w:t>
      </w:r>
    </w:p>
    <w:p w14:paraId="000000E4" w14:textId="41501BBB" w:rsidR="000733DC" w:rsidRDefault="00F044FC">
      <w:pPr>
        <w:widowControl w:val="0"/>
        <w:numPr>
          <w:ilvl w:val="0"/>
          <w:numId w:val="8"/>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w:t>
      </w:r>
    </w:p>
    <w:p w14:paraId="000000E5" w14:textId="77777777" w:rsidR="000733DC" w:rsidRDefault="00F044FC">
      <w:pPr>
        <w:widowControl w:val="0"/>
        <w:numPr>
          <w:ilvl w:val="0"/>
          <w:numId w:val="8"/>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E6" w14:textId="3944BB83" w:rsidR="000733DC" w:rsidRDefault="00F044FC">
      <w:pPr>
        <w:widowControl w:val="0"/>
        <w:numPr>
          <w:ilvl w:val="0"/>
          <w:numId w:val="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6B023BA9" w14:textId="6A7D9C1E" w:rsidR="00022D89"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E8" w14:textId="3BB4C8E8" w:rsidR="000733DC" w:rsidRPr="00022D89" w:rsidRDefault="00F044FC" w:rsidP="00F25C1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Czynności, o których mowa w ust. 2-</w:t>
      </w:r>
      <w:r w:rsidR="00022D89" w:rsidRPr="00E0591F">
        <w:rPr>
          <w:rFonts w:ascii="Times New Roman" w:eastAsia="Times New Roman" w:hAnsi="Times New Roman" w:cs="Times New Roman"/>
          <w:color w:val="000000"/>
        </w:rPr>
        <w:t>5</w:t>
      </w:r>
      <w:r w:rsidRPr="00022D89">
        <w:rPr>
          <w:rFonts w:ascii="Times New Roman" w:eastAsia="Times New Roman" w:hAnsi="Times New Roman" w:cs="Times New Roman"/>
          <w:color w:val="000000"/>
        </w:rPr>
        <w:t>, powinny zakończyć się w terminie 60 dni</w:t>
      </w:r>
      <w:r w:rsidRPr="00A76163">
        <w:rPr>
          <w:rFonts w:ascii="Times New Roman" w:eastAsia="Times New Roman" w:hAnsi="Times New Roman" w:cs="Times New Roman"/>
          <w:color w:val="000000"/>
        </w:rPr>
        <w:t>,</w:t>
      </w:r>
      <w:r w:rsidR="00B528A7">
        <w:rPr>
          <w:rFonts w:ascii="Times New Roman" w:eastAsia="Times New Roman" w:hAnsi="Times New Roman" w:cs="Times New Roman"/>
          <w:color w:val="000000"/>
        </w:rPr>
        <w:t xml:space="preserve"> </w:t>
      </w:r>
      <w:r w:rsidR="00022D89" w:rsidRPr="00E0591F">
        <w:rPr>
          <w:rFonts w:ascii="Times New Roman" w:eastAsia="Times New Roman" w:hAnsi="Times New Roman" w:cs="Times New Roman"/>
          <w:color w:val="000000"/>
        </w:rPr>
        <w:t>od dnia następującego po ostatnim dniu terminu składania wniosków</w:t>
      </w:r>
      <w:r w:rsidRPr="00022D89">
        <w:rPr>
          <w:rFonts w:ascii="Times New Roman" w:eastAsia="Times New Roman" w:hAnsi="Times New Roman" w:cs="Times New Roman"/>
          <w:color w:val="000000"/>
        </w:rPr>
        <w:t xml:space="preserve"> który został wskazany w § 9 ust. 1.</w:t>
      </w:r>
    </w:p>
    <w:p w14:paraId="000000E9" w14:textId="1BF96984" w:rsidR="000733DC" w:rsidRDefault="00F044FC">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w:t>
      </w:r>
      <w:r w:rsidR="00022D89">
        <w:rPr>
          <w:rFonts w:ascii="Times New Roman" w:eastAsia="Times New Roman" w:hAnsi="Times New Roman" w:cs="Times New Roman"/>
          <w:color w:val="000000"/>
        </w:rPr>
        <w:t>5</w:t>
      </w:r>
      <w:r>
        <w:rPr>
          <w:rFonts w:ascii="Times New Roman" w:eastAsia="Times New Roman" w:hAnsi="Times New Roman" w:cs="Times New Roman"/>
          <w:color w:val="000000"/>
        </w:rPr>
        <w:t>, odbywa się zgodnie z</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przepisami ustawy RLKS, a także zgodnie z Regulaminem Rady oraz Procedurą </w:t>
      </w:r>
      <w:r w:rsidR="006A783B">
        <w:rPr>
          <w:rFonts w:ascii="Times New Roman" w:eastAsia="Times New Roman" w:hAnsi="Times New Roman" w:cs="Times New Roman"/>
          <w:color w:val="000000"/>
        </w:rPr>
        <w:t>Wyboru i Oceny Operacji</w:t>
      </w:r>
      <w:r>
        <w:rPr>
          <w:rFonts w:ascii="Times New Roman" w:eastAsia="Times New Roman" w:hAnsi="Times New Roman" w:cs="Times New Roman"/>
          <w:color w:val="000000"/>
        </w:rPr>
        <w:t xml:space="preserve">, które są dostępne pod adresem: </w:t>
      </w:r>
      <w:hyperlink r:id="rId12" w:history="1">
        <w:r w:rsidR="006A783B" w:rsidRPr="00E52F81">
          <w:rPr>
            <w:rStyle w:val="Hipercze"/>
            <w:rFonts w:ascii="Times New Roman" w:eastAsia="Times New Roman" w:hAnsi="Times New Roman" w:cs="Times New Roman"/>
          </w:rPr>
          <w:t>www.wrota.info.pl</w:t>
        </w:r>
      </w:hyperlink>
      <w:r w:rsidR="006A783B">
        <w:rPr>
          <w:rFonts w:ascii="Times New Roman" w:eastAsia="Times New Roman" w:hAnsi="Times New Roman" w:cs="Times New Roman"/>
          <w:color w:val="000000"/>
        </w:rPr>
        <w:t xml:space="preserve"> </w:t>
      </w:r>
    </w:p>
    <w:p w14:paraId="000000EA" w14:textId="77777777" w:rsidR="000733DC"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000000EB" w14:textId="5B9033EB" w:rsidR="000733DC" w:rsidRDefault="00F044FC" w:rsidP="00022D89">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r w:rsidR="00022D89">
        <w:rPr>
          <w:rFonts w:ascii="Times New Roman" w:eastAsia="Times New Roman" w:hAnsi="Times New Roman" w:cs="Times New Roman"/>
          <w:color w:val="000000"/>
        </w:rPr>
        <w:t>dokumentów potwierdzających</w:t>
      </w:r>
      <w:r w:rsidR="00022D89" w:rsidRPr="00022D89">
        <w:rPr>
          <w:rFonts w:ascii="Times New Roman" w:eastAsia="Times New Roman" w:hAnsi="Times New Roman" w:cs="Times New Roman"/>
          <w:color w:val="000000"/>
        </w:rPr>
        <w:t xml:space="preserve"> dokonanie wyboru operacji </w:t>
      </w:r>
      <w:r w:rsidR="00022D89">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WoPP obejmujących operacje wybrane przez LGD, SW przeprowadza postępowanie w sprawie o</w:t>
      </w:r>
      <w:r w:rsidR="00022D8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tj. dokonuje:</w:t>
      </w:r>
    </w:p>
    <w:p w14:paraId="000000EC"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ED"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000000EE"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000000EF"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ostatecznego ustalenia czy dana operacja wybrana przez LGD mieści się w limicie środków przeznaczonych na dany nabór,</w:t>
      </w:r>
    </w:p>
    <w:p w14:paraId="000000F0" w14:textId="77777777" w:rsidR="000733DC"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000000F1" w14:textId="77777777" w:rsidR="000733DC"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F2" w14:textId="77777777" w:rsidR="000733DC"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F3" w14:textId="77777777" w:rsidR="000733DC" w:rsidRDefault="00F044FC">
      <w:pPr>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000000F4" w14:textId="126177BA" w:rsidR="000733DC" w:rsidRDefault="00F044FC">
      <w:pPr>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UoPP z podaniem przyczyn odmowy – w </w:t>
      </w:r>
      <w:r w:rsidR="00682309">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pomimo pozytywnego rozpatrzenia wniosku stwierdzono, że zachodzi co najmniej jedna z przesłanek odmowy zawarcia UoPP wskazana w ust. 5, albo</w:t>
      </w:r>
    </w:p>
    <w:p w14:paraId="141B5D6C" w14:textId="1759F4DE" w:rsidR="001864F2" w:rsidRPr="00617FAB" w:rsidRDefault="00F044FC" w:rsidP="00AD334E">
      <w:pPr>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rPr>
      </w:pPr>
      <w:r w:rsidRPr="00617FAB">
        <w:rPr>
          <w:rFonts w:ascii="Times New Roman" w:eastAsia="Times New Roman" w:hAnsi="Times New Roman" w:cs="Times New Roman"/>
          <w:color w:val="000000"/>
        </w:rPr>
        <w:t xml:space="preserve">informację o odmowie przyznania pomocy z podaniem przyczyn odmowy – w przypadku niespełnienia warunków przyznania </w:t>
      </w:r>
      <w:r w:rsidR="00B73259" w:rsidRPr="00617FAB">
        <w:rPr>
          <w:rFonts w:ascii="Times New Roman" w:eastAsia="Times New Roman" w:hAnsi="Times New Roman" w:cs="Times New Roman"/>
          <w:color w:val="000000"/>
        </w:rPr>
        <w:t>pomo</w:t>
      </w:r>
      <w:r w:rsidR="00B73259" w:rsidRPr="00617FAB">
        <w:rPr>
          <w:rFonts w:ascii="Times New Roman" w:eastAsia="Times New Roman" w:hAnsi="Times New Roman" w:cs="Times New Roman"/>
        </w:rPr>
        <w:t>cy</w:t>
      </w:r>
      <w:r w:rsidRPr="00617FAB">
        <w:rPr>
          <w:rFonts w:ascii="Times New Roman" w:eastAsia="Times New Roman" w:hAnsi="Times New Roman" w:cs="Times New Roman"/>
        </w:rPr>
        <w:t xml:space="preserve"> </w:t>
      </w:r>
      <w:r w:rsidR="00AD334E" w:rsidRPr="00617FAB">
        <w:rPr>
          <w:rFonts w:ascii="Times New Roman" w:eastAsia="Times New Roman" w:hAnsi="Times New Roman" w:cs="Times New Roman"/>
        </w:rPr>
        <w:t xml:space="preserve">albo </w:t>
      </w:r>
    </w:p>
    <w:p w14:paraId="181DBED6" w14:textId="77777777" w:rsidR="00AD334E" w:rsidRPr="00617FAB" w:rsidRDefault="00AD334E" w:rsidP="00AD334E">
      <w:pPr>
        <w:widowControl w:val="0"/>
        <w:numPr>
          <w:ilvl w:val="0"/>
          <w:numId w:val="11"/>
        </w:numPr>
        <w:pBdr>
          <w:top w:val="nil"/>
          <w:left w:val="nil"/>
          <w:bottom w:val="nil"/>
          <w:right w:val="nil"/>
          <w:between w:val="nil"/>
        </w:pBdr>
        <w:spacing w:after="120" w:line="276" w:lineRule="auto"/>
        <w:jc w:val="both"/>
        <w:rPr>
          <w:rFonts w:ascii="Times New Roman" w:eastAsia="Times New Roman" w:hAnsi="Times New Roman" w:cs="Times New Roman"/>
        </w:rPr>
      </w:pPr>
      <w:r w:rsidRPr="00617FAB">
        <w:rPr>
          <w:rFonts w:ascii="Times New Roman" w:eastAsia="Times New Roman" w:hAnsi="Times New Roman" w:cs="Times New Roman"/>
        </w:rPr>
        <w:t>informację o braku dostępnych środków na udzielenie wsparcia i pozostawienie wniosku o wsparcie bez rozpatrzenia – w przypadku wyczerpania środków przeznaczonych na przyznanie pomocy na operacje w ramach naboru wniosków.</w:t>
      </w:r>
    </w:p>
    <w:p w14:paraId="780B0F0E" w14:textId="77777777" w:rsidR="00263906"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w:t>
      </w:r>
      <w:r w:rsidR="007F0CBA">
        <w:rPr>
          <w:rFonts w:ascii="Times New Roman" w:eastAsia="Times New Roman" w:hAnsi="Times New Roman" w:cs="Times New Roman"/>
          <w:color w:val="000000"/>
        </w:rPr>
        <w:t xml:space="preserve"> lub w przepisach prawa powszechnie obowiązującego, w tym</w:t>
      </w:r>
      <w:r w:rsidR="00263906">
        <w:rPr>
          <w:rFonts w:ascii="Times New Roman" w:eastAsia="Times New Roman" w:hAnsi="Times New Roman" w:cs="Times New Roman"/>
          <w:color w:val="000000"/>
        </w:rPr>
        <w:t>:</w:t>
      </w:r>
    </w:p>
    <w:p w14:paraId="000000F6" w14:textId="46249EF4" w:rsidR="000733DC" w:rsidRPr="00F25C16" w:rsidRDefault="007F0CBA" w:rsidP="00F25C16">
      <w:pPr>
        <w:pStyle w:val="Akapitzlist"/>
        <w:widowControl w:val="0"/>
        <w:numPr>
          <w:ilvl w:val="0"/>
          <w:numId w:val="4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F25C16">
        <w:rPr>
          <w:rFonts w:ascii="Times New Roman" w:eastAsia="Times New Roman" w:hAnsi="Times New Roman" w:cs="Times New Roman"/>
          <w:color w:val="000000"/>
        </w:rPr>
        <w:t xml:space="preserve"> </w:t>
      </w:r>
      <w:r w:rsidR="007C0722" w:rsidRPr="00F25C16">
        <w:rPr>
          <w:rFonts w:ascii="Times New Roman" w:eastAsia="Times New Roman" w:hAnsi="Times New Roman" w:cs="Times New Roman"/>
          <w:color w:val="000000"/>
        </w:rPr>
        <w:t>jeżeli zachodzi którakolwiek z przesłanek wymienionych w art. 17 ust. 2 ustawy RLKS</w:t>
      </w:r>
      <w:r w:rsidR="00F044FC" w:rsidRPr="00F25C16">
        <w:rPr>
          <w:rFonts w:ascii="Times New Roman" w:eastAsia="Times New Roman" w:hAnsi="Times New Roman" w:cs="Times New Roman"/>
          <w:color w:val="000000"/>
        </w:rPr>
        <w:t>.:</w:t>
      </w:r>
    </w:p>
    <w:p w14:paraId="000000F7" w14:textId="0919A815" w:rsidR="000733DC"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wykluczeniu z możliwości otrzymania pomocy, o którym mowa w art. 99 ustawy PS WPR;</w:t>
      </w:r>
    </w:p>
    <w:p w14:paraId="000000F8" w14:textId="36C2CB2A" w:rsidR="000733DC"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F9" w14:textId="05F2D5A7" w:rsidR="000733DC"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Pr>
          <w:rFonts w:ascii="Times New Roman" w:eastAsia="Times New Roman" w:hAnsi="Times New Roman" w:cs="Times New Roman"/>
          <w:color w:val="000000"/>
        </w:rPr>
        <w:t>;</w:t>
      </w:r>
    </w:p>
    <w:p w14:paraId="000000FA" w14:textId="0B704EF9" w:rsidR="000733DC"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w:t>
      </w:r>
      <w:r w:rsidR="00F044FC">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FB" w14:textId="77777777" w:rsidR="000733DC"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FC" w14:textId="12B25CD1" w:rsidR="000733DC" w:rsidRDefault="00F044FC">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r w:rsidR="00B73259">
        <w:rPr>
          <w:rFonts w:ascii="Times New Roman" w:eastAsia="Times New Roman" w:hAnsi="Times New Roman" w:cs="Times New Roman"/>
          <w:color w:val="000000"/>
        </w:rPr>
        <w:t>UoPP,</w:t>
      </w:r>
      <w:r>
        <w:rPr>
          <w:rFonts w:ascii="Times New Roman" w:eastAsia="Times New Roman" w:hAnsi="Times New Roman" w:cs="Times New Roman"/>
          <w:color w:val="000000"/>
        </w:rPr>
        <w:t xml:space="preserve"> gdy:</w:t>
      </w:r>
    </w:p>
    <w:p w14:paraId="000000FE" w14:textId="77777777" w:rsidR="000733DC" w:rsidRDefault="00F044FC">
      <w:pPr>
        <w:widowControl w:val="0"/>
        <w:numPr>
          <w:ilvl w:val="0"/>
          <w:numId w:val="14"/>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000000FF" w14:textId="77777777" w:rsidR="000733DC" w:rsidRDefault="00F044FC">
      <w:pPr>
        <w:widowControl w:val="0"/>
        <w:numPr>
          <w:ilvl w:val="0"/>
          <w:numId w:val="14"/>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 powodu niewpłynięcia żadnego WoPP);</w:t>
      </w:r>
    </w:p>
    <w:p w14:paraId="00000100" w14:textId="77777777" w:rsidR="000733DC" w:rsidRDefault="00F044FC">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UoPP, jeżeli zachodzi obawa, że w następstwie zawarcia tej umowy może zostać wyrządzona szkoda w mieniu publicznym, w szczególności gdy wobec wnioskodawcy </w:t>
      </w:r>
      <w:sdt>
        <w:sdtPr>
          <w:tag w:val="goog_rdk_208"/>
          <w:id w:val="1519430469"/>
        </w:sdtPr>
        <w:sdtContent>
          <w:r>
            <w:rPr>
              <w:rFonts w:ascii="Times New Roman" w:eastAsia="Times New Roman" w:hAnsi="Times New Roman" w:cs="Times New Roman"/>
              <w:color w:val="000000"/>
            </w:rPr>
            <w:t>(lub członka organów zarządzających gdy wnioskodawca nie jest osobą fizyczną)</w:t>
          </w:r>
        </w:sdtContent>
      </w:sdt>
      <w:r>
        <w:rPr>
          <w:rFonts w:ascii="Times New Roman" w:eastAsia="Times New Roman" w:hAnsi="Times New Roman" w:cs="Times New Roman"/>
          <w:color w:val="000000"/>
        </w:rPr>
        <w:t xml:space="preserve"> toczy się postępowanie karne lub karne skarbowe za przestępstwo składania fałszywych zeznań, przekupstwa, przeciwko mieniu, </w:t>
      </w:r>
      <w:r>
        <w:rPr>
          <w:rFonts w:ascii="Times New Roman" w:eastAsia="Times New Roman" w:hAnsi="Times New Roman" w:cs="Times New Roman"/>
          <w:color w:val="000000"/>
        </w:rPr>
        <w:lastRenderedPageBreak/>
        <w:t>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101" w14:textId="230BEBF2" w:rsidR="000733DC"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w:t>
      </w:r>
      <w:r w:rsidR="006D7A82">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miesięcy od udostępnienia mu dokumentów przez LGD zgodnie z tytułem I ust. </w:t>
      </w:r>
      <w:r w:rsidR="007F0CBA">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niniejszego paragrafu. W przypadku nierozpatrzenia WoPP w tym terminie, zawiadamia się o tym wnioskodawcę, podając przyczyny niedotrzymania terminu i wyznaczając nowy termin załatwienia sprawy, nie dłuższy niż miesiąc.</w:t>
      </w:r>
    </w:p>
    <w:p w14:paraId="00000102" w14:textId="77777777" w:rsidR="000733DC"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00000103" w14:textId="77777777" w:rsidR="000733DC"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00000104" w14:textId="77777777" w:rsidR="000733DC"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00000105" w14:textId="77777777" w:rsidR="000733DC"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0000106" w14:textId="7D7273FC" w:rsidR="000733DC" w:rsidRPr="00E0591F" w:rsidRDefault="00F044FC" w:rsidP="00F25C16">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w:t>
      </w:r>
      <w:r w:rsidR="007C0722">
        <w:rPr>
          <w:rFonts w:ascii="Times New Roman" w:eastAsia="Times New Roman" w:hAnsi="Times New Roman" w:cs="Times New Roman"/>
          <w:color w:val="000000"/>
        </w:rPr>
        <w:t>na</w:t>
      </w:r>
      <w:r>
        <w:rPr>
          <w:rFonts w:ascii="Times New Roman" w:eastAsia="Times New Roman" w:hAnsi="Times New Roman" w:cs="Times New Roman"/>
          <w:color w:val="000000"/>
        </w:rPr>
        <w:t xml:space="preserve"> dan</w:t>
      </w:r>
      <w:r w:rsidR="007C0722">
        <w:rPr>
          <w:rFonts w:ascii="Times New Roman" w:eastAsia="Times New Roman" w:hAnsi="Times New Roman" w:cs="Times New Roman"/>
          <w:color w:val="000000"/>
        </w:rPr>
        <w:t>ą</w:t>
      </w:r>
      <w:r>
        <w:rPr>
          <w:rFonts w:ascii="Times New Roman" w:eastAsia="Times New Roman" w:hAnsi="Times New Roman" w:cs="Times New Roman"/>
          <w:color w:val="000000"/>
        </w:rPr>
        <w:t xml:space="preserve"> operacj</w:t>
      </w:r>
      <w:r w:rsidR="007C0722">
        <w:rPr>
          <w:rFonts w:ascii="Times New Roman" w:eastAsia="Times New Roman" w:hAnsi="Times New Roman" w:cs="Times New Roman"/>
          <w:color w:val="000000"/>
        </w:rPr>
        <w:t>ę</w:t>
      </w:r>
      <w:r>
        <w:rPr>
          <w:rFonts w:ascii="Times New Roman" w:eastAsia="Times New Roman" w:hAnsi="Times New Roman" w:cs="Times New Roman"/>
          <w:color w:val="000000"/>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Pr>
          <w:rFonts w:ascii="Times New Roman" w:eastAsia="Times New Roman" w:hAnsi="Times New Roman" w:cs="Times New Roman"/>
          <w:color w:val="000000"/>
        </w:rPr>
        <w:t xml:space="preserve"> </w:t>
      </w:r>
      <w:r w:rsidR="007C0722" w:rsidRPr="007C0722">
        <w:t xml:space="preserve"> </w:t>
      </w:r>
      <w:r w:rsidR="007C0722" w:rsidRPr="007C0722">
        <w:rPr>
          <w:rFonts w:ascii="Times New Roman" w:eastAsia="Times New Roman" w:hAnsi="Times New Roman" w:cs="Times New Roman"/>
          <w:color w:val="000000"/>
        </w:rPr>
        <w:t>na realizację LSR w ramach środków</w:t>
      </w:r>
      <w:r w:rsidR="007C0722">
        <w:rPr>
          <w:rFonts w:ascii="Times New Roman" w:eastAsia="Times New Roman" w:hAnsi="Times New Roman" w:cs="Times New Roman"/>
          <w:color w:val="000000"/>
        </w:rPr>
        <w:t xml:space="preserve"> pochodzących z EF</w:t>
      </w:r>
      <w:r w:rsidR="008F4C78">
        <w:rPr>
          <w:rFonts w:ascii="Times New Roman" w:eastAsia="Times New Roman" w:hAnsi="Times New Roman" w:cs="Times New Roman"/>
          <w:color w:val="000000"/>
        </w:rPr>
        <w:t>R</w:t>
      </w:r>
      <w:r w:rsidR="007C0722">
        <w:rPr>
          <w:rFonts w:ascii="Times New Roman" w:eastAsia="Times New Roman" w:hAnsi="Times New Roman" w:cs="Times New Roman"/>
          <w:color w:val="000000"/>
        </w:rPr>
        <w:t>ROW</w:t>
      </w:r>
      <w:r w:rsidRPr="00A76163">
        <w:rPr>
          <w:rFonts w:ascii="Times New Roman" w:eastAsia="Times New Roman" w:hAnsi="Times New Roman" w:cs="Times New Roman"/>
          <w:color w:val="000000"/>
        </w:rPr>
        <w:t>.</w:t>
      </w:r>
    </w:p>
    <w:p w14:paraId="09BF076F" w14:textId="1244C218" w:rsidR="00854739" w:rsidRDefault="00F044FC">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WoPP bez rozpatrzenia.</w:t>
      </w:r>
    </w:p>
    <w:p w14:paraId="00000108" w14:textId="72D6BC27" w:rsidR="000733DC" w:rsidRPr="00A76163" w:rsidRDefault="00854739" w:rsidP="00F25C16">
      <w:pPr>
        <w:widowControl w:val="0"/>
        <w:numPr>
          <w:ilvl w:val="0"/>
          <w:numId w:val="2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Do postępowań w sprawach o przyznanie pomocy stosuje się przepisy KPA</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dotyczące właściwości miejscowej organów</w:t>
      </w:r>
      <w:r w:rsidRPr="00E0591F">
        <w:rPr>
          <w:rFonts w:ascii="Times New Roman" w:eastAsia="Times New Roman" w:hAnsi="Times New Roman" w:cs="Times New Roman"/>
          <w:color w:val="000000"/>
        </w:rPr>
        <w:t>, wyłączenia pracowników organu</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udostępniania akt oraz skarg i wniosków, o ile ustawa PS</w:t>
      </w:r>
      <w:r w:rsidRPr="00E0591F">
        <w:rPr>
          <w:rFonts w:ascii="Times New Roman" w:eastAsia="Times New Roman" w:hAnsi="Times New Roman" w:cs="Times New Roman"/>
          <w:color w:val="000000"/>
        </w:rPr>
        <w:t xml:space="preserve"> WPR lub ustawa RLK</w:t>
      </w:r>
      <w:r>
        <w:rPr>
          <w:rFonts w:ascii="Times New Roman" w:eastAsia="Times New Roman" w:hAnsi="Times New Roman" w:cs="Times New Roman"/>
          <w:color w:val="000000"/>
        </w:rPr>
        <w:t xml:space="preserve">S </w:t>
      </w:r>
      <w:r w:rsidRPr="00A76163">
        <w:rPr>
          <w:rFonts w:ascii="Times New Roman" w:eastAsia="Times New Roman" w:hAnsi="Times New Roman" w:cs="Times New Roman"/>
          <w:color w:val="000000"/>
        </w:rPr>
        <w:t>nie stanowi inaczej</w:t>
      </w:r>
      <w:r w:rsidR="00F044FC" w:rsidRPr="00854739">
        <w:rPr>
          <w:rFonts w:ascii="Times New Roman" w:eastAsia="Times New Roman" w:hAnsi="Times New Roman" w:cs="Times New Roman"/>
          <w:color w:val="000000"/>
        </w:rPr>
        <w:t>.</w:t>
      </w:r>
    </w:p>
    <w:p w14:paraId="00000109" w14:textId="699003AF"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A"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6" w:name="_Toc193457534"/>
      <w:r>
        <w:rPr>
          <w:rFonts w:ascii="Times New Roman" w:eastAsia="Times New Roman" w:hAnsi="Times New Roman" w:cs="Times New Roman"/>
          <w:b/>
          <w:sz w:val="28"/>
          <w:szCs w:val="28"/>
        </w:rPr>
        <w:t>§ 9. Termin składania WoPP w ramach niniejszego naboru</w:t>
      </w:r>
      <w:bookmarkEnd w:id="16"/>
    </w:p>
    <w:p w14:paraId="0000010B" w14:textId="7C162FA1" w:rsidR="000733DC" w:rsidRPr="00BF5172"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Termin składania WoPP rozpoczyna się </w:t>
      </w:r>
      <w:r w:rsidR="005B588E" w:rsidRPr="00BF5172">
        <w:rPr>
          <w:rFonts w:ascii="Times New Roman" w:eastAsia="Times New Roman" w:hAnsi="Times New Roman" w:cs="Times New Roman"/>
        </w:rPr>
        <w:t>30</w:t>
      </w:r>
      <w:r w:rsidR="004762D2" w:rsidRPr="00BF5172">
        <w:rPr>
          <w:rFonts w:ascii="Times New Roman" w:eastAsia="Times New Roman" w:hAnsi="Times New Roman" w:cs="Times New Roman"/>
        </w:rPr>
        <w:t>.0</w:t>
      </w:r>
      <w:r w:rsidR="007A6AFC" w:rsidRPr="00BF5172">
        <w:rPr>
          <w:rFonts w:ascii="Times New Roman" w:eastAsia="Times New Roman" w:hAnsi="Times New Roman" w:cs="Times New Roman"/>
        </w:rPr>
        <w:t>6</w:t>
      </w:r>
      <w:r w:rsidR="004762D2" w:rsidRPr="00BF5172">
        <w:rPr>
          <w:rFonts w:ascii="Times New Roman" w:eastAsia="Times New Roman" w:hAnsi="Times New Roman" w:cs="Times New Roman"/>
        </w:rPr>
        <w:t xml:space="preserve">.2025 r. </w:t>
      </w:r>
      <w:r w:rsidRPr="00BF5172">
        <w:rPr>
          <w:rFonts w:ascii="Times New Roman" w:eastAsia="Times New Roman" w:hAnsi="Times New Roman" w:cs="Times New Roman"/>
        </w:rPr>
        <w:t xml:space="preserve">i kończy się </w:t>
      </w:r>
      <w:r w:rsidR="004762D2" w:rsidRPr="00BF5172">
        <w:rPr>
          <w:rFonts w:ascii="Times New Roman" w:eastAsia="Times New Roman" w:hAnsi="Times New Roman" w:cs="Times New Roman"/>
        </w:rPr>
        <w:t>1</w:t>
      </w:r>
      <w:r w:rsidR="007A6AFC" w:rsidRPr="00BF5172">
        <w:rPr>
          <w:rFonts w:ascii="Times New Roman" w:eastAsia="Times New Roman" w:hAnsi="Times New Roman" w:cs="Times New Roman"/>
        </w:rPr>
        <w:t>5</w:t>
      </w:r>
      <w:r w:rsidR="004762D2" w:rsidRPr="00BF5172">
        <w:rPr>
          <w:rFonts w:ascii="Times New Roman" w:eastAsia="Times New Roman" w:hAnsi="Times New Roman" w:cs="Times New Roman"/>
        </w:rPr>
        <w:t>.0</w:t>
      </w:r>
      <w:r w:rsidR="007A6AFC" w:rsidRPr="00BF5172">
        <w:rPr>
          <w:rFonts w:ascii="Times New Roman" w:eastAsia="Times New Roman" w:hAnsi="Times New Roman" w:cs="Times New Roman"/>
        </w:rPr>
        <w:t>7</w:t>
      </w:r>
      <w:r w:rsidR="004762D2" w:rsidRPr="00BF5172">
        <w:rPr>
          <w:rFonts w:ascii="Times New Roman" w:eastAsia="Times New Roman" w:hAnsi="Times New Roman" w:cs="Times New Roman"/>
        </w:rPr>
        <w:t>.2025 r.</w:t>
      </w:r>
    </w:p>
    <w:p w14:paraId="0000010C" w14:textId="77777777" w:rsidR="000733DC"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sidRPr="00BF5172">
        <w:rPr>
          <w:rFonts w:ascii="Times New Roman" w:eastAsia="Times New Roman" w:hAnsi="Times New Roman" w:cs="Times New Roman"/>
        </w:rPr>
        <w:t>Termin na złożenie wniosku, o którym mowa w ust</w:t>
      </w:r>
      <w:r>
        <w:rPr>
          <w:rFonts w:ascii="Times New Roman" w:eastAsia="Times New Roman" w:hAnsi="Times New Roman" w:cs="Times New Roman"/>
          <w:color w:val="000000"/>
        </w:rPr>
        <w:t>. 1, nie podlega przywróceniu. System PUE blokuje możliwość złożenia wniosków poza terminem wskazanym w ust. 1.</w:t>
      </w:r>
    </w:p>
    <w:p w14:paraId="0000010D"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0E"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7" w:name="_Toc193457535"/>
      <w:r>
        <w:rPr>
          <w:rFonts w:ascii="Times New Roman" w:eastAsia="Times New Roman" w:hAnsi="Times New Roman" w:cs="Times New Roman"/>
          <w:b/>
          <w:sz w:val="28"/>
          <w:szCs w:val="28"/>
        </w:rPr>
        <w:t>§ 10. Sposób i forma składania WoPP oraz informacja o dokumentach niezbędnych do przyznania pomocy</w:t>
      </w:r>
      <w:bookmarkEnd w:id="17"/>
    </w:p>
    <w:p w14:paraId="0D3E5295" w14:textId="772CD341" w:rsidR="0048613E" w:rsidRDefault="00F044FC" w:rsidP="0048613E">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należy składać za pomocą PUE, który jest dostępny </w:t>
      </w:r>
      <w:sdt>
        <w:sdtPr>
          <w:tag w:val="goog_rdk_209"/>
          <w:id w:val="572705640"/>
        </w:sdtPr>
        <w:sdtContent/>
      </w:sdt>
      <w:sdt>
        <w:sdtPr>
          <w:tag w:val="goog_rdk_210"/>
          <w:id w:val="-1065335428"/>
        </w:sdtPr>
        <w:sdtContent/>
      </w:sdt>
      <w:r>
        <w:rPr>
          <w:rFonts w:ascii="Times New Roman" w:eastAsia="Times New Roman" w:hAnsi="Times New Roman" w:cs="Times New Roman"/>
          <w:color w:val="000000"/>
        </w:rPr>
        <w:t xml:space="preserve">pod adresem: </w:t>
      </w:r>
      <w:hyperlink r:id="rId13" w:history="1">
        <w:r w:rsidR="00617FAB" w:rsidRPr="00831913">
          <w:rPr>
            <w:rStyle w:val="Hipercze"/>
            <w:rFonts w:ascii="Times New Roman" w:hAnsi="Times New Roman" w:cs="Times New Roman"/>
            <w:bCs/>
          </w:rPr>
          <w:t>https://epue.arimr.gov.pl/pl/strona-</w:t>
        </w:r>
        <w:r w:rsidR="00617FAB" w:rsidRPr="00831913">
          <w:rPr>
            <w:rStyle w:val="Hipercze"/>
            <w:rFonts w:ascii="Times New Roman" w:hAnsi="Times New Roman" w:cs="Times New Roman"/>
            <w:bCs/>
          </w:rPr>
          <w:lastRenderedPageBreak/>
          <w:t>glowna</w:t>
        </w:r>
      </w:hyperlink>
      <w:r w:rsidR="00617FAB">
        <w:rPr>
          <w:rFonts w:ascii="Times New Roman" w:hAnsi="Times New Roman" w:cs="Times New Roman"/>
          <w:bCs/>
        </w:rPr>
        <w:t xml:space="preserve"> </w:t>
      </w:r>
      <w:r w:rsidR="002C3553" w:rsidRPr="00617FAB">
        <w:rPr>
          <w:rFonts w:ascii="Times New Roman" w:eastAsia="Times New Roman" w:hAnsi="Times New Roman" w:cs="Times New Roman"/>
        </w:rPr>
        <w:t>.</w:t>
      </w:r>
      <w:r w:rsidRPr="00617FAB">
        <w:rPr>
          <w:rFonts w:ascii="Times New Roman" w:eastAsia="Times New Roman" w:hAnsi="Times New Roman" w:cs="Times New Roman"/>
        </w:rPr>
        <w:t xml:space="preserve"> W przypadku złożenia WoPP w inny sposób operacja nie</w:t>
      </w:r>
      <w:r>
        <w:rPr>
          <w:rFonts w:ascii="Times New Roman" w:eastAsia="Times New Roman" w:hAnsi="Times New Roman" w:cs="Times New Roman"/>
          <w:color w:val="000000"/>
        </w:rPr>
        <w:t xml:space="preserve"> zostanie wybrana przez LGD do realizacji. </w:t>
      </w:r>
      <w:sdt>
        <w:sdtPr>
          <w:tag w:val="goog_rdk_211"/>
          <w:id w:val="422778077"/>
        </w:sdtPr>
        <w:sdtContent>
          <w:r>
            <w:rPr>
              <w:rFonts w:ascii="Times New Roman" w:eastAsia="Times New Roman" w:hAnsi="Times New Roman" w:cs="Times New Roman"/>
              <w:color w:val="000000"/>
            </w:rPr>
            <w:t>Wnioskodawcy muszą posiadać numer EP, aby złożyć WoPP za pomocą PUE.</w:t>
          </w:r>
        </w:sdtContent>
      </w:sdt>
    </w:p>
    <w:p w14:paraId="022F4BEC" w14:textId="3C7429FB" w:rsidR="0048613E" w:rsidRPr="0048613E" w:rsidRDefault="0048613E" w:rsidP="0048613E">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7A6AFC">
        <w:rPr>
          <w:rFonts w:ascii="Times New Roman" w:eastAsia="Times New Roman" w:hAnsi="Times New Roman" w:cs="Times New Roman"/>
        </w:rPr>
        <w:t xml:space="preserve">Instrukcje dla użytkowników systemu PUE </w:t>
      </w:r>
      <w:r w:rsidRPr="007A6AFC">
        <w:rPr>
          <w:rFonts w:ascii="Times New Roman" w:eastAsia="Times New Roman" w:hAnsi="Times New Roman" w:cs="Times New Roman"/>
          <w:i/>
          <w:iCs/>
        </w:rPr>
        <w:t xml:space="preserve">(Instrukcja logowania, Instrukcja obsługi zawierania umowy, Informacja dla użytkownika PUE ARiMR, który wybrał formę powiadamiania sms, Instrukcja założenia prośby o przywrócenie terminu, Instrukcja ustanawiania Pełnomocnika), </w:t>
      </w:r>
      <w:r w:rsidRPr="007A6AFC">
        <w:rPr>
          <w:rFonts w:ascii="Times New Roman" w:eastAsia="Times New Roman" w:hAnsi="Times New Roman" w:cs="Times New Roman"/>
        </w:rPr>
        <w:t>dostępne są pod adresami:</w:t>
      </w:r>
      <w:r w:rsidRPr="007A6AFC">
        <w:rPr>
          <w:rFonts w:ascii="Times New Roman" w:eastAsia="Times New Roman" w:hAnsi="Times New Roman" w:cs="Times New Roman"/>
        </w:rPr>
        <w:br/>
      </w:r>
      <w:hyperlink r:id="rId14" w:history="1">
        <w:r w:rsidRPr="0048613E">
          <w:rPr>
            <w:rStyle w:val="Hipercze"/>
            <w:rFonts w:ascii="Times New Roman" w:eastAsia="Times New Roman" w:hAnsi="Times New Roman" w:cs="Times New Roman"/>
          </w:rPr>
          <w:t>https://www.gov.pl/web/arimr/instrukcje-dot-platformy-uslug-elektronicznych</w:t>
        </w:r>
      </w:hyperlink>
      <w:r w:rsidRPr="0048613E">
        <w:rPr>
          <w:rFonts w:ascii="Times New Roman" w:eastAsia="Times New Roman" w:hAnsi="Times New Roman" w:cs="Times New Roman"/>
          <w:color w:val="FF0000"/>
        </w:rPr>
        <w:br/>
      </w:r>
      <w:hyperlink r:id="rId15" w:history="1">
        <w:r w:rsidRPr="0048613E">
          <w:rPr>
            <w:rStyle w:val="Hipercze"/>
            <w:rFonts w:ascii="Times New Roman" w:eastAsia="Times New Roman" w:hAnsi="Times New Roman" w:cs="Times New Roman"/>
          </w:rPr>
          <w:t>https://www.gov.pl/web/arimr/platforma-uslug-elektronicznych</w:t>
        </w:r>
      </w:hyperlink>
    </w:p>
    <w:p w14:paraId="00000110" w14:textId="35726F94" w:rsidR="000733DC"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00000111" w14:textId="77777777" w:rsidR="000733DC"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w:t>
      </w:r>
    </w:p>
    <w:p w14:paraId="00000112" w14:textId="2758F6D9" w:rsidR="000733DC"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w:t>
      </w:r>
      <w:r w:rsidR="00B94E87">
        <w:rPr>
          <w:rFonts w:ascii="Times New Roman" w:eastAsia="Times New Roman" w:hAnsi="Times New Roman" w:cs="Times New Roman"/>
          <w:color w:val="000000"/>
        </w:rPr>
        <w:t>dowolnym momencie</w:t>
      </w:r>
      <w:r>
        <w:rPr>
          <w:rFonts w:ascii="Times New Roman" w:eastAsia="Times New Roman" w:hAnsi="Times New Roman" w:cs="Times New Roman"/>
          <w:color w:val="000000"/>
        </w:rPr>
        <w:t xml:space="preserve"> wycofać złożony WoPP. W przypadku wycofania WoPP wnioskodawca może złożyć ponownie WoPP w ramach trwającego naboru. O skutecznym wycofaniu wniosku odpowiednio LGD albo SW informują wnioskodawcę.</w:t>
      </w:r>
    </w:p>
    <w:p w14:paraId="00000113" w14:textId="2103DEAE" w:rsidR="000733DC" w:rsidRPr="007A6AFC" w:rsidRDefault="00000000">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sdt>
        <w:sdtPr>
          <w:tag w:val="goog_rdk_212"/>
          <w:id w:val="-1493329560"/>
        </w:sdtPr>
        <w:sdtContent/>
      </w:sdt>
      <w:r w:rsidR="00F044FC" w:rsidRPr="00131AAF">
        <w:rPr>
          <w:rFonts w:ascii="Times New Roman" w:eastAsia="Times New Roman" w:hAnsi="Times New Roman" w:cs="Times New Roman"/>
          <w:color w:val="000000"/>
        </w:rPr>
        <w:t>Wykaz dokumentów niezbędnych do przyznania pomocy, które powinny zostać dołączone do WoPP, stanowi załącznik do Regulaminu</w:t>
      </w:r>
      <w:r w:rsidR="00B528A7">
        <w:rPr>
          <w:rFonts w:ascii="Times New Roman" w:eastAsia="Times New Roman" w:hAnsi="Times New Roman" w:cs="Times New Roman"/>
          <w:color w:val="000000"/>
          <w:vertAlign w:val="superscript"/>
        </w:rPr>
        <w:t>.</w:t>
      </w:r>
      <w:r w:rsidR="00B94E87" w:rsidRPr="00131AAF">
        <w:rPr>
          <w:rFonts w:ascii="Times New Roman" w:eastAsia="Times New Roman" w:hAnsi="Times New Roman" w:cs="Times New Roman"/>
          <w:color w:val="000000"/>
        </w:rPr>
        <w:t xml:space="preserve"> Lista dokumentów jest zależna od formularza WoPP (w PUE) wraz z instrukcją jego wypełniania i dokumentów, które zostaną w nich wskazane, a także od kryteriów oceny operacji przyjętych przez LGD, które będą obowiązywać w ramach naboru</w:t>
      </w:r>
      <w:r w:rsidR="00EF0E64">
        <w:rPr>
          <w:rFonts w:ascii="Times New Roman" w:eastAsia="Times New Roman" w:hAnsi="Times New Roman" w:cs="Times New Roman"/>
          <w:color w:val="000000"/>
        </w:rPr>
        <w:t xml:space="preserve"> </w:t>
      </w:r>
      <w:r w:rsidR="00EF0E64" w:rsidRPr="007A6AFC">
        <w:rPr>
          <w:rFonts w:ascii="Times New Roman" w:eastAsia="Times New Roman" w:hAnsi="Times New Roman" w:cs="Times New Roman"/>
        </w:rPr>
        <w:t>wniosków.</w:t>
      </w:r>
      <w:r w:rsidR="007578D9" w:rsidRPr="007A6AFC">
        <w:rPr>
          <w:rFonts w:ascii="Times New Roman" w:eastAsia="Times New Roman" w:hAnsi="Times New Roman" w:cs="Times New Roman"/>
        </w:rPr>
        <w:t xml:space="preserve"> Wykaz </w:t>
      </w:r>
      <w:r w:rsidR="0059337C" w:rsidRPr="007A6AFC">
        <w:rPr>
          <w:rFonts w:ascii="Times New Roman" w:eastAsia="Times New Roman" w:hAnsi="Times New Roman" w:cs="Times New Roman"/>
        </w:rPr>
        <w:t xml:space="preserve">dokumentów niezbędnych </w:t>
      </w:r>
      <w:r w:rsidR="009C426C" w:rsidRPr="007A6AFC">
        <w:rPr>
          <w:rFonts w:ascii="Times New Roman" w:eastAsia="Times New Roman" w:hAnsi="Times New Roman" w:cs="Times New Roman"/>
        </w:rPr>
        <w:t>d</w:t>
      </w:r>
      <w:r w:rsidR="00A54468" w:rsidRPr="007A6AFC">
        <w:rPr>
          <w:rFonts w:ascii="Times New Roman" w:eastAsia="Times New Roman" w:hAnsi="Times New Roman" w:cs="Times New Roman"/>
        </w:rPr>
        <w:t xml:space="preserve">o wypłaty pomocy zgodny z WoP oraz postanowieniami </w:t>
      </w:r>
      <w:r w:rsidR="00453D41" w:rsidRPr="007A6AFC">
        <w:rPr>
          <w:rFonts w:ascii="Times New Roman" w:eastAsia="Times New Roman" w:hAnsi="Times New Roman" w:cs="Times New Roman"/>
        </w:rPr>
        <w:t>UoPP stanowi załącznik do Regulaminu.</w:t>
      </w:r>
    </w:p>
    <w:p w14:paraId="00000114" w14:textId="77777777" w:rsidR="000733DC"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18" w:name="_heading=h.3whwml4" w:colFirst="0" w:colLast="0"/>
      <w:bookmarkEnd w:id="18"/>
      <w:r>
        <w:rPr>
          <w:rFonts w:ascii="Times New Roman" w:eastAsia="Times New Roman" w:hAnsi="Times New Roman" w:cs="Times New Roman"/>
          <w:color w:val="000000"/>
        </w:rPr>
        <w:t>Wnioskodawca informuje o wszelkich istotnych zmianach w zakresie danych i informacji zawartych w WoPP oraz dołączonych do niego dokumentach niezwłocznie po zaistnieniu tych zmian.</w:t>
      </w:r>
    </w:p>
    <w:p w14:paraId="00000115" w14:textId="77777777" w:rsidR="000733DC" w:rsidRDefault="000733DC">
      <w:pPr>
        <w:widowControl w:val="0"/>
        <w:tabs>
          <w:tab w:val="left" w:pos="426"/>
        </w:tabs>
        <w:spacing w:after="120" w:line="276" w:lineRule="auto"/>
        <w:ind w:left="426"/>
        <w:jc w:val="both"/>
        <w:rPr>
          <w:rFonts w:ascii="Times New Roman" w:eastAsia="Times New Roman" w:hAnsi="Times New Roman" w:cs="Times New Roman"/>
          <w:color w:val="000000"/>
        </w:rPr>
      </w:pPr>
    </w:p>
    <w:p w14:paraId="00000116"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19" w:name="_Toc193457536"/>
      <w:r>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19"/>
    </w:p>
    <w:p w14:paraId="00000117" w14:textId="59426CC7"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WoPP przez LGD konieczne będzie uzyskanie wyjaśnień lub dokumentów niezbędnych do oceny WoPP, wyboru operacji lub ustalenia kwoty pomocy, LGD wzywa wnioskodawcę do złożenia tych wyjaśnień lub dokumentów w terminie </w:t>
      </w:r>
      <w:r w:rsidR="00653B7F" w:rsidRPr="00653B7F">
        <w:rPr>
          <w:rFonts w:ascii="Times New Roman" w:eastAsia="Times New Roman" w:hAnsi="Times New Roman" w:cs="Times New Roman"/>
          <w:iCs/>
          <w:color w:val="000000"/>
        </w:rPr>
        <w:t>14</w:t>
      </w:r>
      <w:r w:rsidR="00A30E73">
        <w:rPr>
          <w:rFonts w:ascii="Times New Roman" w:eastAsia="Times New Roman" w:hAnsi="Times New Roman" w:cs="Times New Roman"/>
          <w:i/>
          <w:color w:val="000000"/>
        </w:rPr>
        <w:t xml:space="preserve"> </w:t>
      </w:r>
      <w:r w:rsidR="00A30E73" w:rsidRPr="00F25C16">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00000118" w14:textId="77777777"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9" w14:textId="77777777"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1A" w14:textId="6598AA70"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w:t>
      </w:r>
      <w:r w:rsidR="00E22D74">
        <w:rPr>
          <w:rFonts w:ascii="Times New Roman" w:eastAsia="Times New Roman" w:hAnsi="Times New Roman" w:cs="Times New Roman"/>
          <w:color w:val="000000"/>
        </w:rPr>
        <w:t xml:space="preserve"> lub </w:t>
      </w:r>
      <w:r>
        <w:rPr>
          <w:rFonts w:ascii="Times New Roman" w:eastAsia="Times New Roman" w:hAnsi="Times New Roman" w:cs="Times New Roman"/>
          <w:color w:val="000000"/>
        </w:rPr>
        <w:t xml:space="preserve">dokumenty z niedochowaniem formy wskazanej w ust. 2, wysłane bez uprzedniego wezwania LGD lub wykraczające poza kwestie, o które zwróciła się LGD, nie będą uwzględniane w ramach </w:t>
      </w:r>
      <w:r w:rsidR="00E22D74">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ustalania kwoty pomocy.</w:t>
      </w:r>
    </w:p>
    <w:p w14:paraId="0000011B" w14:textId="77777777"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0000011C" w14:textId="2E7AFC3F"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którym mowa w ust. 1, wyjaśnień lub dokumentów, o których mowa w wezwaniu, LGD uzna, że</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okoliczności, których </w:t>
      </w:r>
      <w:r>
        <w:rPr>
          <w:rFonts w:ascii="Times New Roman" w:eastAsia="Times New Roman" w:hAnsi="Times New Roman" w:cs="Times New Roman"/>
          <w:color w:val="000000"/>
        </w:rPr>
        <w:lastRenderedPageBreak/>
        <w:t>dotyczyć miały wyjaśnienia lub dokumenty nie zostały należycie wyjaśnione, na skutek czego LGD może w szczególności uznać, że WoPP, którego dotyczyło wezwanie, nie spełnia warunków przyznania pomocy, nie spełnienia określonego kryterium wyboru operacji lub na operację objętą tym WOPP nie powinna zostać przyznana kwota pomocy w wysokości wskazanej w WoPP.</w:t>
      </w:r>
    </w:p>
    <w:p w14:paraId="0000011D" w14:textId="3E09CB0A"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w:t>
      </w:r>
      <w:sdt>
        <w:sdtPr>
          <w:tag w:val="goog_rdk_213"/>
          <w:id w:val="-2025009026"/>
          <w:showingPlcHdr/>
        </w:sdtPr>
        <w:sdtContent>
          <w:r w:rsidR="007D4A32">
            <w:t xml:space="preserve">     </w:t>
          </w:r>
        </w:sdtContent>
      </w:sdt>
      <w:r>
        <w:rPr>
          <w:rFonts w:ascii="Times New Roman" w:eastAsia="Times New Roman" w:hAnsi="Times New Roman" w:cs="Times New Roman"/>
          <w:color w:val="000000"/>
        </w:rPr>
        <w:t xml:space="preserve"> II:</w:t>
      </w:r>
    </w:p>
    <w:p w14:paraId="0000011E" w14:textId="77777777" w:rsidR="000733DC" w:rsidRDefault="00F044FC">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F" w14:textId="214EFB6E" w:rsidR="000733DC" w:rsidRDefault="003122F6">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0000120" w14:textId="77777777" w:rsidR="000733DC" w:rsidRDefault="00F044FC">
      <w:pPr>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Default="00F044FC">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0000122" w14:textId="77777777"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124" w14:textId="77777777"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00000125" w14:textId="77777777"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77777777" w:rsidR="000733DC"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27" w14:textId="77777777" w:rsidR="000733DC"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28" w14:textId="77777777" w:rsidR="000733DC"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4467E886" w14:textId="086097A8" w:rsidR="00B94E87"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w:t>
      </w:r>
      <w:r w:rsidR="007F0CBA">
        <w:rPr>
          <w:rFonts w:ascii="Times New Roman" w:eastAsia="Times New Roman" w:hAnsi="Times New Roman" w:cs="Times New Roman"/>
          <w:color w:val="000000"/>
        </w:rPr>
        <w:t>0</w:t>
      </w:r>
      <w:r>
        <w:rPr>
          <w:rFonts w:ascii="Times New Roman" w:eastAsia="Times New Roman" w:hAnsi="Times New Roman" w:cs="Times New Roman"/>
          <w:color w:val="000000"/>
        </w:rPr>
        <w:t xml:space="preserve"> pkt 1.</w:t>
      </w:r>
    </w:p>
    <w:p w14:paraId="0000012A" w14:textId="28D622CB" w:rsidR="000733DC" w:rsidRPr="00B94E87" w:rsidRDefault="00F044FC" w:rsidP="00F25C16">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B94E87">
        <w:rPr>
          <w:rFonts w:ascii="Times New Roman" w:eastAsia="Times New Roman" w:hAnsi="Times New Roman" w:cs="Times New Roman"/>
          <w:color w:val="000000"/>
        </w:rPr>
        <w:t>W przypadku gdy wnioskodawca wniesie prośbę, o której mowa w ust. 1</w:t>
      </w:r>
      <w:r w:rsidR="007F0CBA">
        <w:rPr>
          <w:rFonts w:ascii="Times New Roman" w:eastAsia="Times New Roman" w:hAnsi="Times New Roman" w:cs="Times New Roman"/>
          <w:color w:val="000000"/>
        </w:rPr>
        <w:t>0</w:t>
      </w:r>
      <w:r w:rsidRPr="00B94E87">
        <w:rPr>
          <w:rFonts w:ascii="Times New Roman" w:eastAsia="Times New Roman" w:hAnsi="Times New Roman" w:cs="Times New Roman"/>
          <w:color w:val="000000"/>
        </w:rPr>
        <w:t xml:space="preserve"> pkt 1, po otrzymaniu od SW pisma z informacją o odmowie przyznania pomocy</w:t>
      </w:r>
      <w:r w:rsidR="00B94E87" w:rsidRPr="00B94E87">
        <w:rPr>
          <w:rFonts w:ascii="Times New Roman" w:eastAsia="Times New Roman" w:hAnsi="Times New Roman" w:cs="Times New Roman"/>
          <w:color w:val="000000"/>
        </w:rPr>
        <w:t xml:space="preserve"> albo o pozostawieniu</w:t>
      </w:r>
      <w:r w:rsidR="00B94E87">
        <w:rPr>
          <w:rFonts w:ascii="Times New Roman" w:eastAsia="Times New Roman" w:hAnsi="Times New Roman" w:cs="Times New Roman"/>
          <w:color w:val="000000"/>
        </w:rPr>
        <w:t xml:space="preserve"> </w:t>
      </w:r>
      <w:r w:rsidR="00B94E87" w:rsidRPr="00B94E87">
        <w:rPr>
          <w:rFonts w:ascii="Times New Roman" w:eastAsia="Times New Roman" w:hAnsi="Times New Roman" w:cs="Times New Roman"/>
          <w:color w:val="000000"/>
        </w:rPr>
        <w:t>wniosku o przyznanie pomocy bez rozpatrzenia</w:t>
      </w:r>
      <w:r w:rsidRPr="00B94E87">
        <w:rPr>
          <w:rFonts w:ascii="Times New Roman" w:eastAsia="Times New Roman" w:hAnsi="Times New Roman" w:cs="Times New Roman"/>
          <w:color w:val="000000"/>
        </w:rPr>
        <w:t xml:space="preserve">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7F0CBA">
        <w:rPr>
          <w:rFonts w:ascii="Times New Roman" w:eastAsia="Times New Roman" w:hAnsi="Times New Roman" w:cs="Times New Roman"/>
          <w:color w:val="000000"/>
        </w:rPr>
        <w:t>0</w:t>
      </w:r>
      <w:r w:rsidRPr="00B94E87">
        <w:rPr>
          <w:rFonts w:ascii="Times New Roman" w:eastAsia="Times New Roman" w:hAnsi="Times New Roman" w:cs="Times New Roman"/>
          <w:color w:val="000000"/>
        </w:rPr>
        <w:t>, SW wraz z informacją o przywróceniu terminu informuje wnioskodawcę o</w:t>
      </w:r>
      <w:r w:rsidR="00B94E87">
        <w:rPr>
          <w:rFonts w:ascii="Times New Roman" w:eastAsia="Times New Roman" w:hAnsi="Times New Roman" w:cs="Times New Roman"/>
          <w:color w:val="000000"/>
        </w:rPr>
        <w:t> </w:t>
      </w:r>
      <w:r w:rsidRPr="00B94E87">
        <w:rPr>
          <w:rFonts w:ascii="Times New Roman" w:eastAsia="Times New Roman" w:hAnsi="Times New Roman" w:cs="Times New Roman"/>
          <w:color w:val="000000"/>
        </w:rPr>
        <w:t>wycofaniu pisma oraz o dalszym procedowaniu WoPP.</w:t>
      </w:r>
    </w:p>
    <w:p w14:paraId="0000012B" w14:textId="3A0197B8"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w:t>
      </w:r>
      <w:r w:rsidR="007F0CBA">
        <w:rPr>
          <w:rFonts w:ascii="Times New Roman" w:eastAsia="Times New Roman" w:hAnsi="Times New Roman" w:cs="Times New Roman"/>
          <w:color w:val="000000"/>
        </w:rPr>
        <w:t> </w:t>
      </w:r>
      <w:r>
        <w:rPr>
          <w:rFonts w:ascii="Times New Roman" w:eastAsia="Times New Roman" w:hAnsi="Times New Roman" w:cs="Times New Roman"/>
          <w:color w:val="000000"/>
        </w:rPr>
        <w:t>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0000012C" w14:textId="7337A43D" w:rsidR="000733DC"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1F1C58">
        <w:rPr>
          <w:rFonts w:ascii="Times New Roman" w:eastAsia="Times New Roman" w:hAnsi="Times New Roman" w:cs="Times New Roman"/>
          <w:color w:val="000000"/>
        </w:rPr>
        <w:t xml:space="preserve">7 </w:t>
      </w:r>
      <w:r>
        <w:rPr>
          <w:rFonts w:ascii="Times New Roman" w:eastAsia="Times New Roman" w:hAnsi="Times New Roman" w:cs="Times New Roman"/>
          <w:color w:val="000000"/>
        </w:rPr>
        <w:t xml:space="preserve">w trakcie naboru wniosków i ich oceny nie ma możliwości dokonania </w:t>
      </w:r>
      <w:r>
        <w:rPr>
          <w:rFonts w:ascii="Times New Roman" w:eastAsia="Times New Roman" w:hAnsi="Times New Roman" w:cs="Times New Roman"/>
          <w:color w:val="000000"/>
        </w:rPr>
        <w:lastRenderedPageBreak/>
        <w:t>zmian w odniesieniu do złożonego WoPP, natomiast wnioskodawca, chcąc wprowadzić zmiany, może – w terminie przewidzianym na złożenie wniosku, o którym mowa w § 9 ust. 1 – wycofać WoPP i złożyć go ponownie.</w:t>
      </w:r>
    </w:p>
    <w:p w14:paraId="0000012D" w14:textId="77777777" w:rsidR="000733DC" w:rsidRDefault="000733DC">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2E"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0" w:name="_Toc193457537"/>
      <w:r>
        <w:rPr>
          <w:rFonts w:ascii="Times New Roman" w:eastAsia="Times New Roman" w:hAnsi="Times New Roman" w:cs="Times New Roman"/>
          <w:b/>
          <w:sz w:val="28"/>
          <w:szCs w:val="28"/>
        </w:rPr>
        <w:t>§ 12. Sposób wymiany korespondencji między wnioskodawcą a LGD i SW</w:t>
      </w:r>
      <w:bookmarkEnd w:id="20"/>
    </w:p>
    <w:p w14:paraId="0000012F" w14:textId="7F2916A0" w:rsidR="000733DC"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WoPP oraz jego zmiana lub wycofanie, a także wymiana korespondencji, podpisywanie dokumentów i wykonywanie innych czynności dotyczących postępowania w sprawie </w:t>
      </w:r>
      <w:r w:rsidR="001F1C58">
        <w:rPr>
          <w:rFonts w:ascii="Times New Roman" w:eastAsia="Times New Roman" w:hAnsi="Times New Roman" w:cs="Times New Roman"/>
          <w:color w:val="000000"/>
        </w:rPr>
        <w:t>oceny i </w:t>
      </w:r>
      <w:r>
        <w:rPr>
          <w:rFonts w:ascii="Times New Roman" w:eastAsia="Times New Roman" w:hAnsi="Times New Roman" w:cs="Times New Roman"/>
          <w:color w:val="000000"/>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sdt>
      <w:sdtPr>
        <w:tag w:val="goog_rdk_223"/>
        <w:id w:val="486135551"/>
      </w:sdtPr>
      <w:sdtContent>
        <w:p w14:paraId="00000131" w14:textId="555C3A32" w:rsidR="000733DC" w:rsidRPr="007D4A32" w:rsidRDefault="00000000" w:rsidP="007D4A32">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sdt>
            <w:sdtPr>
              <w:tag w:val="goog_rdk_215"/>
              <w:id w:val="-550075946"/>
            </w:sdtPr>
            <w:sdtContent>
              <w:r w:rsidR="00F044FC">
                <w:rPr>
                  <w:rFonts w:ascii="Times New Roman" w:eastAsia="Times New Roman" w:hAnsi="Times New Roman" w:cs="Times New Roman"/>
                  <w:color w:val="000000"/>
                </w:rPr>
                <w:t>Do złożenia WoPP za pomocą PUE nie jest wymagany podpis elektroniczny.</w:t>
              </w:r>
            </w:sdtContent>
          </w:sdt>
          <w:sdt>
            <w:sdtPr>
              <w:tag w:val="goog_rdk_216"/>
              <w:id w:val="1465162007"/>
            </w:sdtPr>
            <w:sdtContent>
              <w:r w:rsidR="00F044FC">
                <w:rPr>
                  <w:rFonts w:ascii="Times New Roman" w:eastAsia="Times New Roman" w:hAnsi="Times New Roman" w:cs="Times New Roman"/>
                  <w:color w:val="000000"/>
                </w:rPr>
                <w:t xml:space="preserve"> </w:t>
              </w:r>
            </w:sdtContent>
          </w:sdt>
          <w:r w:rsidR="00F044FC">
            <w:rPr>
              <w:rFonts w:ascii="Times New Roman" w:eastAsia="Times New Roman" w:hAnsi="Times New Roman" w:cs="Times New Roman"/>
              <w:color w:val="000000"/>
            </w:rPr>
            <w:t>Złożenie WoPP za pomocą PUE następuje po uwierzytelnieniu w tym systemie wnioskodawcy</w:t>
          </w:r>
          <w:sdt>
            <w:sdtPr>
              <w:tag w:val="goog_rdk_217"/>
              <w:id w:val="1826776998"/>
            </w:sdtPr>
            <w:sdtContent>
              <w:r w:rsidR="00F044FC">
                <w:rPr>
                  <w:rFonts w:ascii="Times New Roman" w:eastAsia="Times New Roman" w:hAnsi="Times New Roman" w:cs="Times New Roman"/>
                  <w:color w:val="000000"/>
                </w:rPr>
                <w:t>, a </w:t>
              </w:r>
            </w:sdtContent>
          </w:sdt>
          <w:sdt>
            <w:sdtPr>
              <w:tag w:val="goog_rdk_218"/>
              <w:id w:val="-1247571349"/>
              <w:showingPlcHdr/>
            </w:sdtPr>
            <w:sdtContent>
              <w:r w:rsidR="007D4A32">
                <w:t xml:space="preserve">     </w:t>
              </w:r>
            </w:sdtContent>
          </w:sdt>
          <w:sdt>
            <w:sdtPr>
              <w:tag w:val="goog_rdk_219"/>
              <w:id w:val="1890459963"/>
            </w:sdtPr>
            <w:sdtContent>
              <w:sdt>
                <w:sdtPr>
                  <w:tag w:val="goog_rdk_220"/>
                  <w:id w:val="1782993786"/>
                </w:sdtPr>
                <w:sdtContent>
                  <w:r w:rsidR="00F044FC" w:rsidRPr="007D4A32">
                    <w:rPr>
                      <w:rFonts w:ascii="Times New Roman" w:eastAsia="Times New Roman" w:hAnsi="Times New Roman" w:cs="Times New Roman"/>
                      <w:color w:val="000000"/>
                    </w:rPr>
                    <w:t>w</w:t>
                  </w:r>
                </w:sdtContent>
              </w:sdt>
              <w:r w:rsidR="00F044FC">
                <w:rPr>
                  <w:rFonts w:ascii="Times New Roman" w:eastAsia="Times New Roman" w:hAnsi="Times New Roman" w:cs="Times New Roman"/>
                  <w:color w:val="000000"/>
                </w:rPr>
                <w:t> </w:t>
              </w:r>
              <w:sdt>
                <w:sdtPr>
                  <w:tag w:val="goog_rdk_221"/>
                  <w:id w:val="-703407932"/>
                </w:sdtPr>
                <w:sdtContent>
                  <w:r w:rsidR="00B73259" w:rsidRPr="007D4A32">
                    <w:rPr>
                      <w:rFonts w:ascii="Times New Roman" w:eastAsia="Times New Roman" w:hAnsi="Times New Roman" w:cs="Times New Roman"/>
                      <w:color w:val="000000"/>
                    </w:rPr>
                    <w:t>przypadku,</w:t>
                  </w:r>
                  <w:r w:rsidR="00F044FC" w:rsidRPr="007D4A32">
                    <w:rPr>
                      <w:rFonts w:ascii="Times New Roman" w:eastAsia="Times New Roman" w:hAnsi="Times New Roman" w:cs="Times New Roman"/>
                      <w:color w:val="000000"/>
                    </w:rPr>
                    <w:t xml:space="preserve"> gdy wniosek jest składany przez podmiot niebędący osobą</w:t>
                  </w:r>
                </w:sdtContent>
              </w:sdt>
              <w:r w:rsidR="00F044FC">
                <w:rPr>
                  <w:rFonts w:ascii="Times New Roman" w:eastAsia="Times New Roman" w:hAnsi="Times New Roman" w:cs="Times New Roman"/>
                  <w:color w:val="000000"/>
                </w:rPr>
                <w:t xml:space="preserve"> </w:t>
              </w:r>
              <w:sdt>
                <w:sdtPr>
                  <w:tag w:val="goog_rdk_222"/>
                  <w:id w:val="1140157499"/>
                </w:sdtPr>
                <w:sdtContent>
                  <w:r w:rsidR="00F044FC" w:rsidRPr="007D4A32">
                    <w:rPr>
                      <w:rFonts w:ascii="Times New Roman" w:eastAsia="Times New Roman" w:hAnsi="Times New Roman" w:cs="Times New Roman"/>
                      <w:color w:val="000000"/>
                    </w:rPr>
                    <w:t>fizyczną – po uwierzytelnieniu osoby:</w:t>
                  </w:r>
                </w:sdtContent>
              </w:sdt>
            </w:sdtContent>
          </w:sdt>
        </w:p>
      </w:sdtContent>
    </w:sdt>
    <w:sdt>
      <w:sdtPr>
        <w:tag w:val="goog_rdk_226"/>
        <w:id w:val="-908686656"/>
      </w:sdtPr>
      <w:sdtContent>
        <w:p w14:paraId="00000132" w14:textId="77777777" w:rsidR="000733DC" w:rsidRPr="007D4A32" w:rsidRDefault="00000000"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sdt>
            <w:sdtPr>
              <w:tag w:val="goog_rdk_224"/>
              <w:id w:val="1227500961"/>
            </w:sdtPr>
            <w:sdtContent>
              <w:r w:rsidR="00F044FC">
                <w:rPr>
                  <w:rFonts w:ascii="Times New Roman" w:eastAsia="Times New Roman" w:hAnsi="Times New Roman" w:cs="Times New Roman"/>
                  <w:color w:val="000000"/>
                </w:rPr>
                <w:t xml:space="preserve">uprawnionej do reprezentacji tego podmiotu – jeżeli jego reprezentacja </w:t>
              </w:r>
              <w:sdt>
                <w:sdtPr>
                  <w:tag w:val="goog_rdk_225"/>
                  <w:id w:val="1771430305"/>
                </w:sdtPr>
                <w:sdtContent>
                  <w:r w:rsidR="00F044FC" w:rsidRPr="007D4A32">
                    <w:rPr>
                      <w:rFonts w:ascii="Times New Roman" w:eastAsia="Times New Roman" w:hAnsi="Times New Roman" w:cs="Times New Roman"/>
                      <w:color w:val="000000"/>
                    </w:rPr>
                    <w:t>jest jednoosobowa;</w:t>
                  </w:r>
                </w:sdtContent>
              </w:sdt>
            </w:sdtContent>
          </w:sdt>
        </w:p>
      </w:sdtContent>
    </w:sdt>
    <w:sdt>
      <w:sdtPr>
        <w:tag w:val="goog_rdk_229"/>
        <w:id w:val="-253135395"/>
      </w:sdtPr>
      <w:sdtContent>
        <w:p w14:paraId="00000133" w14:textId="77777777" w:rsidR="000733DC" w:rsidRPr="007D4A32" w:rsidRDefault="00000000"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227"/>
              <w:id w:val="1745144608"/>
            </w:sdtPr>
            <w:sdtContent>
              <w:r w:rsidR="00F044FC">
                <w:rPr>
                  <w:rFonts w:ascii="Times New Roman" w:eastAsia="Times New Roman" w:hAnsi="Times New Roman" w:cs="Times New Roman"/>
                  <w:color w:val="000000"/>
                </w:rPr>
                <w:t xml:space="preserve">upoważnionej przez osoby uprawnione do reprezentacji tego podmiotu – </w:t>
              </w:r>
              <w:sdt>
                <w:sdtPr>
                  <w:tag w:val="goog_rdk_228"/>
                  <w:id w:val="969324899"/>
                </w:sdtPr>
                <w:sdtContent>
                  <w:r w:rsidR="00F044FC" w:rsidRPr="007D4A32">
                    <w:rPr>
                      <w:rFonts w:ascii="Times New Roman" w:eastAsia="Times New Roman" w:hAnsi="Times New Roman" w:cs="Times New Roman"/>
                      <w:color w:val="000000"/>
                    </w:rPr>
                    <w:t>jeżeli jego reprezentacja jest wieloosobowa.</w:t>
                  </w:r>
                </w:sdtContent>
              </w:sdt>
            </w:sdtContent>
          </w:sdt>
        </w:p>
      </w:sdtContent>
    </w:sdt>
    <w:p w14:paraId="00000135" w14:textId="54993170" w:rsidR="000733DC" w:rsidRDefault="00000000">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sdt>
        <w:sdtPr>
          <w:tag w:val="goog_rdk_232"/>
          <w:id w:val="1327326341"/>
        </w:sdtPr>
        <w:sdtContent>
          <w:sdt>
            <w:sdtPr>
              <w:tag w:val="goog_rdk_231"/>
              <w:id w:val="27457975"/>
              <w:showingPlcHdr/>
            </w:sdtPr>
            <w:sdtContent>
              <w:r w:rsidR="00F044FC">
                <w:t xml:space="preserve">     </w:t>
              </w:r>
            </w:sdtContent>
          </w:sdt>
        </w:sdtContent>
      </w:sdt>
      <w:r w:rsidR="00F044FC">
        <w:rPr>
          <w:rFonts w:ascii="Times New Roman" w:eastAsia="Times New Roman" w:hAnsi="Times New Roman" w:cs="Times New Roman"/>
          <w:color w:val="000000"/>
        </w:rPr>
        <w:t>Uwierzytelnienie w PUE przez wnioskodawcę następuje:</w:t>
      </w:r>
    </w:p>
    <w:p w14:paraId="00000136"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37" w14:textId="77777777" w:rsidR="000733DC"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00000138" w14:textId="01A913FB" w:rsidR="000733DC"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WoPP, wymiana korespondencji oraz wykonywanie za pomocą PUE innych czynności dotyczących postępowania w sprawie </w:t>
      </w:r>
      <w:r w:rsidR="001F1C58">
        <w:rPr>
          <w:rFonts w:ascii="Times New Roman" w:eastAsia="Times New Roman" w:hAnsi="Times New Roman" w:cs="Times New Roman"/>
          <w:color w:val="000000"/>
        </w:rPr>
        <w:t xml:space="preserve">oceny i </w:t>
      </w:r>
      <w:r>
        <w:rPr>
          <w:rFonts w:ascii="Times New Roman" w:eastAsia="Times New Roman" w:hAnsi="Times New Roman" w:cs="Times New Roman"/>
          <w:color w:val="000000"/>
        </w:rPr>
        <w:t>wyboru operacji i ustalenia kwoty pomocy prowadzonego przez LGD oraz postępowania w sprawie o przyznanie pomocy i wypłaty pomocy prowadzonego przez SW</w:t>
      </w:r>
      <w:sdt>
        <w:sdtPr>
          <w:tag w:val="goog_rdk_233"/>
          <w:id w:val="-1954465511"/>
          <w:showingPlcHdr/>
        </w:sdtPr>
        <w:sdtContent>
          <w:r w:rsidR="007D4A32">
            <w:t xml:space="preserve">     </w:t>
          </w:r>
        </w:sdtContent>
      </w:sdt>
      <w:sdt>
        <w:sdtPr>
          <w:tag w:val="goog_rdk_234"/>
          <w:id w:val="-704797861"/>
        </w:sdtPr>
        <w:sdtContent>
          <w:r>
            <w:rPr>
              <w:rFonts w:ascii="Times New Roman" w:eastAsia="Times New Roman" w:hAnsi="Times New Roman" w:cs="Times New Roman"/>
              <w:color w:val="000000"/>
            </w:rPr>
            <w:t> </w:t>
          </w:r>
        </w:sdtContent>
      </w:sdt>
      <w:r>
        <w:rPr>
          <w:rFonts w:ascii="Times New Roman" w:eastAsia="Times New Roman" w:hAnsi="Times New Roman" w:cs="Times New Roman"/>
          <w:color w:val="000000"/>
        </w:rPr>
        <w:t>następują zgodnie z</w:t>
      </w:r>
      <w:sdt>
        <w:sdtPr>
          <w:tag w:val="goog_rdk_235"/>
          <w:id w:val="991362635"/>
        </w:sdtPr>
        <w:sdtContent>
          <w:r>
            <w:rPr>
              <w:rFonts w:ascii="Times New Roman" w:eastAsia="Times New Roman" w:hAnsi="Times New Roman" w:cs="Times New Roman"/>
              <w:color w:val="000000"/>
            </w:rPr>
            <w:t xml:space="preserve"> </w:t>
          </w:r>
        </w:sdtContent>
      </w:sdt>
      <w:sdt>
        <w:sdtPr>
          <w:tag w:val="goog_rdk_236"/>
          <w:id w:val="-111131172"/>
          <w:showingPlcHdr/>
        </w:sdtPr>
        <w:sdtContent>
          <w:r w:rsidR="007D4A32">
            <w:t xml:space="preserve">     </w:t>
          </w:r>
        </w:sdtContent>
      </w:sdt>
      <w:r>
        <w:rPr>
          <w:rFonts w:ascii="Times New Roman" w:eastAsia="Times New Roman" w:hAnsi="Times New Roman" w:cs="Times New Roman"/>
          <w:color w:val="000000"/>
        </w:rPr>
        <w:t>poniższymi regułami:</w:t>
      </w:r>
    </w:p>
    <w:p w14:paraId="00000139" w14:textId="77777777"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000013A" w14:textId="0A22A22E"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WoPP i WoP lub innego pisma dołącza się jako dokumenty utworzone za pomocą PUE, a w </w:t>
      </w:r>
      <w:r w:rsidR="00B73259">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0000013B" w14:textId="77777777" w:rsidR="000733DC"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3C" w14:textId="77777777" w:rsidR="000733DC"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D" w14:textId="77777777"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WoPP i WoP lub innego pisma oraz po wykonaniu innej </w:t>
      </w:r>
      <w:r>
        <w:rPr>
          <w:rFonts w:ascii="Times New Roman" w:eastAsia="Times New Roman" w:hAnsi="Times New Roman" w:cs="Times New Roman"/>
          <w:color w:val="000000"/>
        </w:rPr>
        <w:lastRenderedPageBreak/>
        <w:t>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E" w14:textId="77777777"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3F" w14:textId="77777777"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77777777"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41" w14:textId="77777777"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42" w14:textId="54484E69" w:rsidR="000733DC"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potwierdzenia odczytania pisma przez wnioskodawcę lub beneficjenta w tym systemie, z </w:t>
      </w:r>
      <w:r w:rsidR="00B73259">
        <w:rPr>
          <w:rFonts w:ascii="Times New Roman" w:eastAsia="Times New Roman" w:hAnsi="Times New Roman" w:cs="Times New Roman"/>
          <w:color w:val="000000"/>
        </w:rPr>
        <w:t>tym,</w:t>
      </w:r>
      <w:r>
        <w:rPr>
          <w:rFonts w:ascii="Times New Roman" w:eastAsia="Times New Roman" w:hAnsi="Times New Roman" w:cs="Times New Roman"/>
          <w:color w:val="000000"/>
        </w:rPr>
        <w:t xml:space="preserve"> że dostęp do treści pisma i do jego załączników uzyskuje się po dokonaniu tego potwierdzenia,</w:t>
      </w:r>
    </w:p>
    <w:p w14:paraId="00000143" w14:textId="77777777" w:rsidR="000733DC"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44" w14:textId="77777777"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45" w14:textId="2D159F98"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pisma doręczane </w:t>
      </w:r>
      <w:r w:rsidR="001F1C58">
        <w:rPr>
          <w:rFonts w:ascii="Times New Roman" w:eastAsia="Times New Roman" w:hAnsi="Times New Roman" w:cs="Times New Roman"/>
          <w:color w:val="000000"/>
        </w:rPr>
        <w:t>stronie</w:t>
      </w:r>
      <w:r>
        <w:rPr>
          <w:rFonts w:ascii="Times New Roman" w:eastAsia="Times New Roman" w:hAnsi="Times New Roman" w:cs="Times New Roman"/>
          <w:color w:val="000000"/>
        </w:rPr>
        <w:t>, sporządzone z wykorzystaniem PUE, mogą zamiast podpisu zawierać imię i nazwisko wraz ze stanowiskiem służbowym osoby upoważnionej do ich wydania;</w:t>
      </w:r>
    </w:p>
    <w:p w14:paraId="00000146" w14:textId="77777777" w:rsidR="000733DC"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7" w14:textId="30344DFD" w:rsidR="000733DC" w:rsidRDefault="00FB7C69">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w:t>
      </w:r>
      <w:r w:rsidR="00F044FC">
        <w:rPr>
          <w:rFonts w:ascii="Times New Roman" w:eastAsia="Times New Roman" w:hAnsi="Times New Roman" w:cs="Times New Roman"/>
          <w:color w:val="000000"/>
        </w:rPr>
        <w:t xml:space="preserve"> przypadku, gdy kopie dokumentów, o których mowa w ust. 5 pkt 2 lit. b, nie zostały dołączone do WoPP złożonego za pomocą PUE, dokumenty te można</w:t>
      </w:r>
      <w:r>
        <w:rPr>
          <w:rFonts w:ascii="Times New Roman" w:eastAsia="Times New Roman" w:hAnsi="Times New Roman" w:cs="Times New Roman"/>
          <w:color w:val="000000"/>
        </w:rPr>
        <w:t xml:space="preserve"> – w odpowiedzi na wezwanie, o którym mowa w § 11 ust. 7 </w:t>
      </w:r>
      <w:r w:rsidR="00B73259">
        <w:rPr>
          <w:rFonts w:ascii="Times New Roman" w:eastAsia="Times New Roman" w:hAnsi="Times New Roman" w:cs="Times New Roman"/>
          <w:color w:val="000000"/>
        </w:rPr>
        <w:t>– złożyć</w:t>
      </w:r>
      <w:r w:rsidR="00F044FC">
        <w:rPr>
          <w:rFonts w:ascii="Times New Roman" w:eastAsia="Times New Roman" w:hAnsi="Times New Roman" w:cs="Times New Roman"/>
          <w:color w:val="000000"/>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8" w14:textId="1DF58DE6" w:rsidR="000733DC"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WoPP są sporządzone w języku obcym, wnioskodawca jest zobowiązany przekazać do </w:t>
      </w:r>
      <w:r w:rsidR="00FE257E">
        <w:rPr>
          <w:rFonts w:ascii="Times New Roman" w:eastAsia="Times New Roman" w:hAnsi="Times New Roman" w:cs="Times New Roman"/>
          <w:color w:val="000000"/>
        </w:rPr>
        <w:t>LGD/</w:t>
      </w:r>
      <w:r>
        <w:rPr>
          <w:rFonts w:ascii="Times New Roman" w:eastAsia="Times New Roman" w:hAnsi="Times New Roman" w:cs="Times New Roman"/>
          <w:color w:val="000000"/>
        </w:rPr>
        <w:t>SW oryginały tłumaczeń danych dokumentów na język polski, dokonanych przez tłumacza przysięgłego. Na sporządzonych tłumaczeniach i</w:t>
      </w:r>
      <w:r w:rsidR="00FE257E">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zawodzie tłumacza przysięgłego.</w:t>
      </w:r>
    </w:p>
    <w:p w14:paraId="00000149" w14:textId="77777777" w:rsidR="000733DC" w:rsidRDefault="000733DC"/>
    <w:p w14:paraId="0000014A"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1" w:name="_Toc193457538"/>
      <w:r>
        <w:rPr>
          <w:rFonts w:ascii="Times New Roman" w:eastAsia="Times New Roman" w:hAnsi="Times New Roman" w:cs="Times New Roman"/>
          <w:b/>
          <w:sz w:val="28"/>
          <w:szCs w:val="28"/>
        </w:rPr>
        <w:lastRenderedPageBreak/>
        <w:t>§ 13. Informacja o miejscu udostępnienia LSR, formularza WoPP oraz formularza UoPP</w:t>
      </w:r>
      <w:bookmarkEnd w:id="21"/>
    </w:p>
    <w:p w14:paraId="0000014B" w14:textId="30B754F2" w:rsidR="000733DC" w:rsidRPr="0010427E" w:rsidRDefault="00F044FC" w:rsidP="0010427E">
      <w:pPr>
        <w:widowControl w:val="0"/>
        <w:numPr>
          <w:ilvl w:val="0"/>
          <w:numId w:val="6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LSR dostępna jest pod adresem: </w:t>
      </w:r>
      <w:hyperlink r:id="rId16" w:history="1">
        <w:r w:rsidR="0010427E" w:rsidRPr="00512B74">
          <w:rPr>
            <w:rStyle w:val="Hipercze"/>
            <w:rFonts w:ascii="Times New Roman" w:eastAsia="Times New Roman" w:hAnsi="Times New Roman" w:cs="Times New Roman"/>
          </w:rPr>
          <w:t>https://www.wrota.info.pl</w:t>
        </w:r>
      </w:hyperlink>
    </w:p>
    <w:p w14:paraId="76DEA334" w14:textId="0B68FD3B" w:rsidR="002C297C" w:rsidRPr="007A6AFC" w:rsidRDefault="00F044FC" w:rsidP="002C297C">
      <w:pPr>
        <w:widowControl w:val="0"/>
        <w:numPr>
          <w:ilvl w:val="0"/>
          <w:numId w:val="6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Formularz WoPP dostępny jest pod adresem: </w:t>
      </w:r>
      <w:hyperlink r:id="rId17" w:history="1">
        <w:r w:rsidR="007A6AFC" w:rsidRPr="00831913">
          <w:rPr>
            <w:rStyle w:val="Hipercze"/>
            <w:rFonts w:ascii="Times New Roman" w:hAnsi="Times New Roman" w:cs="Times New Roman"/>
            <w:bCs/>
          </w:rPr>
          <w:t>https://epue.arimr.gov.pl/pl/strona-glowna</w:t>
        </w:r>
      </w:hyperlink>
      <w:r w:rsidR="007A6AFC">
        <w:rPr>
          <w:rFonts w:ascii="Times New Roman" w:eastAsia="Times New Roman" w:hAnsi="Times New Roman" w:cs="Times New Roman"/>
        </w:rPr>
        <w:t xml:space="preserve"> </w:t>
      </w:r>
      <w:r w:rsidR="002C297C" w:rsidRPr="007A6AFC">
        <w:rPr>
          <w:rFonts w:ascii="Times New Roman" w:eastAsia="Times New Roman" w:hAnsi="Times New Roman" w:cs="Times New Roman"/>
        </w:rPr>
        <w:t xml:space="preserve"> (po wcześniejszym zalogowaniu)</w:t>
      </w:r>
    </w:p>
    <w:p w14:paraId="0000014D" w14:textId="02756C0A" w:rsidR="000733DC" w:rsidRPr="002C297C" w:rsidRDefault="00F044FC" w:rsidP="002C297C">
      <w:pPr>
        <w:widowControl w:val="0"/>
        <w:numPr>
          <w:ilvl w:val="0"/>
          <w:numId w:val="6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2C297C">
        <w:rPr>
          <w:rFonts w:ascii="Times New Roman" w:eastAsia="Times New Roman" w:hAnsi="Times New Roman" w:cs="Times New Roman"/>
          <w:color w:val="000000"/>
        </w:rPr>
        <w:t xml:space="preserve">Formularz UoPP dostępny jest pod adresem </w:t>
      </w:r>
      <w:hyperlink r:id="rId18" w:history="1">
        <w:r w:rsidR="00901B6F" w:rsidRPr="00512B74">
          <w:rPr>
            <w:rStyle w:val="Hipercze"/>
            <w:rFonts w:ascii="Times New Roman" w:hAnsi="Times New Roman" w:cs="Times New Roman"/>
          </w:rPr>
          <w:t>https://www.wrota.info.pl</w:t>
        </w:r>
      </w:hyperlink>
    </w:p>
    <w:p w14:paraId="0000014E" w14:textId="77777777" w:rsidR="000733DC" w:rsidRDefault="000733DC">
      <w:pPr>
        <w:widowControl w:val="0"/>
        <w:tabs>
          <w:tab w:val="left" w:pos="426"/>
        </w:tabs>
        <w:spacing w:after="120" w:line="276" w:lineRule="auto"/>
        <w:jc w:val="both"/>
        <w:rPr>
          <w:rFonts w:ascii="Times New Roman" w:eastAsia="Times New Roman" w:hAnsi="Times New Roman" w:cs="Times New Roman"/>
          <w:color w:val="000000"/>
        </w:rPr>
      </w:pPr>
    </w:p>
    <w:p w14:paraId="0000014F"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2" w:name="_Toc193457539"/>
      <w:r>
        <w:rPr>
          <w:rFonts w:ascii="Times New Roman" w:eastAsia="Times New Roman" w:hAnsi="Times New Roman" w:cs="Times New Roman"/>
          <w:b/>
          <w:sz w:val="28"/>
          <w:szCs w:val="28"/>
        </w:rPr>
        <w:t>§ 14. Informacja o środkach zaskarżenia przysługujących wnioskodawcy oraz podmiot właściwy do ich rozpatrzenia</w:t>
      </w:r>
      <w:bookmarkEnd w:id="22"/>
    </w:p>
    <w:p w14:paraId="00000150" w14:textId="2E343959" w:rsidR="000733DC" w:rsidRDefault="003328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sytuacjach określonych w art. 22 ust. 1 ustawy RLKS </w:t>
      </w:r>
      <w:r w:rsidR="00F044FC">
        <w:rPr>
          <w:rFonts w:ascii="Times New Roman" w:eastAsia="Times New Roman" w:hAnsi="Times New Roman" w:cs="Times New Roman"/>
          <w:color w:val="000000"/>
        </w:rPr>
        <w:t>Wnioskodawcy przysługuje prawo wniesienia protestu od</w:t>
      </w:r>
      <w:r>
        <w:rPr>
          <w:rFonts w:ascii="Times New Roman" w:eastAsia="Times New Roman" w:hAnsi="Times New Roman" w:cs="Times New Roman"/>
          <w:color w:val="000000"/>
        </w:rPr>
        <w:t xml:space="preserve"> wyniku dokonanej przez LGD </w:t>
      </w:r>
      <w:r w:rsidR="00F044FC">
        <w:rPr>
          <w:rFonts w:ascii="Times New Roman" w:eastAsia="Times New Roman" w:hAnsi="Times New Roman" w:cs="Times New Roman"/>
          <w:color w:val="000000"/>
        </w:rPr>
        <w:t xml:space="preserve">oceny jego </w:t>
      </w:r>
      <w:r w:rsidR="00B73259">
        <w:rPr>
          <w:rFonts w:ascii="Times New Roman" w:eastAsia="Times New Roman" w:hAnsi="Times New Roman" w:cs="Times New Roman"/>
          <w:color w:val="000000"/>
        </w:rPr>
        <w:t>operacji.</w:t>
      </w:r>
    </w:p>
    <w:p w14:paraId="00000151" w14:textId="77777777" w:rsidR="000733DC"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52" w14:textId="77777777" w:rsidR="000733DC"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0000153" w14:textId="3BEF4A00" w:rsidR="000733DC"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w:t>
      </w:r>
      <w:r w:rsidR="00FB7C69">
        <w:rPr>
          <w:rFonts w:ascii="Times New Roman" w:eastAsia="Times New Roman" w:hAnsi="Times New Roman" w:cs="Times New Roman"/>
          <w:color w:val="000000"/>
        </w:rPr>
        <w:t> </w:t>
      </w:r>
      <w:r>
        <w:rPr>
          <w:rFonts w:ascii="Times New Roman" w:eastAsia="Times New Roman" w:hAnsi="Times New Roman" w:cs="Times New Roman"/>
          <w:color w:val="000000"/>
        </w:rPr>
        <w:t>1 ustawy RLKS, wnioskodawca może w tym zakresie wnieść skargę do sądu administracyjnego zgodnie z art. 3 § 3 ustawy PPSA. Szczegółowe zasady wnoszenia skargi do sądu administracyjnego zostały uregulowane w art. 22h ustawy RLKS.</w:t>
      </w:r>
    </w:p>
    <w:p w14:paraId="00000154" w14:textId="77777777" w:rsidR="000733DC"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0000155" w14:textId="77777777" w:rsidR="000733DC"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7777777" w:rsidR="000733DC"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00000157" w14:textId="77777777" w:rsidR="000733DC" w:rsidRDefault="00F044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0000158" w14:textId="77777777" w:rsidR="000733DC" w:rsidRDefault="00F044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SW z przyczyn innych niż unieważnienie naboru wniosków </w:t>
      </w:r>
    </w:p>
    <w:p w14:paraId="00000159" w14:textId="77777777" w:rsidR="000733DC" w:rsidRDefault="00F044FC">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0000015A" w14:textId="77777777" w:rsidR="000733DC" w:rsidRDefault="00F044FC">
      <w:pPr>
        <w:spacing w:after="12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15B" w14:textId="77777777" w:rsidR="000733DC" w:rsidRDefault="00F044FC">
      <w:pPr>
        <w:pStyle w:val="Nagwek1"/>
        <w:spacing w:before="0" w:after="120" w:line="276" w:lineRule="auto"/>
        <w:jc w:val="both"/>
        <w:rPr>
          <w:rFonts w:ascii="Times New Roman" w:eastAsia="Times New Roman" w:hAnsi="Times New Roman" w:cs="Times New Roman"/>
          <w:b/>
          <w:sz w:val="28"/>
          <w:szCs w:val="28"/>
        </w:rPr>
      </w:pPr>
      <w:bookmarkStart w:id="23" w:name="_Toc193457540"/>
      <w:r>
        <w:rPr>
          <w:rFonts w:ascii="Times New Roman" w:eastAsia="Times New Roman" w:hAnsi="Times New Roman" w:cs="Times New Roman"/>
          <w:b/>
          <w:sz w:val="28"/>
          <w:szCs w:val="28"/>
        </w:rPr>
        <w:t xml:space="preserve">§ 15. </w:t>
      </w:r>
      <w:sdt>
        <w:sdtPr>
          <w:tag w:val="goog_rdk_237"/>
          <w:id w:val="1329485424"/>
        </w:sdtPr>
        <w:sdtContent/>
      </w:sdt>
      <w:sdt>
        <w:sdtPr>
          <w:tag w:val="goog_rdk_238"/>
          <w:id w:val="1552035758"/>
        </w:sdtPr>
        <w:sdtContent/>
      </w:sdt>
      <w:r>
        <w:rPr>
          <w:rFonts w:ascii="Times New Roman" w:eastAsia="Times New Roman" w:hAnsi="Times New Roman" w:cs="Times New Roman"/>
          <w:b/>
          <w:sz w:val="28"/>
          <w:szCs w:val="28"/>
        </w:rPr>
        <w:t>Postanowienia końcowe</w:t>
      </w:r>
      <w:bookmarkEnd w:id="23"/>
    </w:p>
    <w:p w14:paraId="0000015C"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9">
        <w:r w:rsidR="000733DC">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sdt>
      <w:sdtPr>
        <w:tag w:val="goog_rdk_240"/>
        <w:id w:val="-423804219"/>
      </w:sdtPr>
      <w:sdtContent>
        <w:p w14:paraId="0000015D" w14:textId="77777777" w:rsidR="000733DC"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WoPP w naborze przeprowadzonym na podstawie Regulaminu wnioskodawca akceptuje jego </w:t>
          </w:r>
          <w:r>
            <w:rPr>
              <w:rFonts w:ascii="Times New Roman" w:eastAsia="Times New Roman" w:hAnsi="Times New Roman" w:cs="Times New Roman"/>
              <w:color w:val="000000"/>
            </w:rPr>
            <w:lastRenderedPageBreak/>
            <w:t>postanowienia i potwierdza zapoznanie się z jego treścią.</w:t>
          </w:r>
          <w:sdt>
            <w:sdtPr>
              <w:tag w:val="goog_rdk_239"/>
              <w:id w:val="-1452851138"/>
            </w:sdtPr>
            <w:sdtContent/>
          </w:sdt>
        </w:p>
      </w:sdtContent>
    </w:sdt>
    <w:sdt>
      <w:sdtPr>
        <w:tag w:val="goog_rdk_241"/>
        <w:id w:val="-468817611"/>
      </w:sdtPr>
      <w:sdtContent>
        <w:p w14:paraId="0C4421D7" w14:textId="5389F70D" w:rsidR="004E12DD"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Dane kontaktowe LGD, które przeprowadza nabór: </w:t>
          </w:r>
          <w:r w:rsidR="00C152FE">
            <w:rPr>
              <w:rFonts w:ascii="Times New Roman" w:eastAsia="Times New Roman" w:hAnsi="Times New Roman" w:cs="Times New Roman"/>
              <w:color w:val="000000"/>
            </w:rPr>
            <w:t xml:space="preserve">Stowarzyszenie Wrota Wielkopolski, </w:t>
          </w:r>
          <w:r w:rsidR="00305D18">
            <w:rPr>
              <w:rFonts w:ascii="Times New Roman" w:eastAsia="Times New Roman" w:hAnsi="Times New Roman" w:cs="Times New Roman"/>
              <w:color w:val="000000"/>
            </w:rPr>
            <w:t xml:space="preserve">ul. Jana Pawła II 2, </w:t>
          </w:r>
          <w:r w:rsidR="00D460D9">
            <w:rPr>
              <w:rFonts w:ascii="Times New Roman" w:eastAsia="Times New Roman" w:hAnsi="Times New Roman" w:cs="Times New Roman"/>
              <w:color w:val="000000"/>
            </w:rPr>
            <w:t xml:space="preserve">63-604 Baranów, </w:t>
          </w:r>
          <w:hyperlink r:id="rId20" w:history="1">
            <w:r w:rsidR="0035565E" w:rsidRPr="00714AC2">
              <w:rPr>
                <w:rStyle w:val="Hipercze"/>
                <w:rFonts w:ascii="Times New Roman" w:eastAsia="Times New Roman" w:hAnsi="Times New Roman" w:cs="Times New Roman"/>
              </w:rPr>
              <w:t>biuro@wrota.info.pl</w:t>
            </w:r>
          </w:hyperlink>
          <w:r w:rsidR="0035565E">
            <w:rPr>
              <w:rFonts w:ascii="Times New Roman" w:eastAsia="Times New Roman" w:hAnsi="Times New Roman" w:cs="Times New Roman"/>
              <w:color w:val="000000"/>
            </w:rPr>
            <w:t xml:space="preserve">, </w:t>
          </w:r>
          <w:r w:rsidR="0015631E">
            <w:rPr>
              <w:rFonts w:ascii="Times New Roman" w:eastAsia="Times New Roman" w:hAnsi="Times New Roman" w:cs="Times New Roman"/>
              <w:color w:val="000000"/>
            </w:rPr>
            <w:t xml:space="preserve">tel. </w:t>
          </w:r>
          <w:r w:rsidR="0015631E" w:rsidRPr="00B80414">
            <w:rPr>
              <w:rFonts w:ascii="Times New Roman" w:eastAsia="Times New Roman" w:hAnsi="Times New Roman" w:cs="Times New Roman"/>
            </w:rPr>
            <w:t>737 486 540</w:t>
          </w:r>
        </w:p>
        <w:p w14:paraId="7EBE5F71" w14:textId="77777777" w:rsidR="008613CD" w:rsidRDefault="004E12DD" w:rsidP="008613CD">
          <w:pPr>
            <w:widowControl w:val="0"/>
            <w:numPr>
              <w:ilvl w:val="0"/>
              <w:numId w:val="1"/>
            </w:numPr>
            <w:pBdr>
              <w:top w:val="nil"/>
              <w:left w:val="nil"/>
              <w:bottom w:val="nil"/>
              <w:right w:val="nil"/>
              <w:between w:val="nil"/>
            </w:pBdr>
            <w:tabs>
              <w:tab w:val="left" w:pos="426"/>
            </w:tabs>
            <w:spacing w:after="120" w:line="276" w:lineRule="auto"/>
            <w:ind w:left="426" w:hanging="425"/>
            <w:jc w:val="both"/>
          </w:pPr>
          <w:r w:rsidRPr="00F25C16">
            <w:rPr>
              <w:rFonts w:ascii="Times New Roman" w:eastAsia="Times New Roman" w:hAnsi="Times New Roman" w:cs="Times New Roman"/>
              <w:color w:val="000000"/>
            </w:rPr>
            <w:t>Załącznikami do Regulaminu są:</w:t>
          </w:r>
        </w:p>
      </w:sdtContent>
    </w:sdt>
    <w:p w14:paraId="69436E8B" w14:textId="12EB1D01" w:rsidR="00321FC1" w:rsidRPr="007A6AFC" w:rsidRDefault="00321FC1" w:rsidP="00321FC1">
      <w:pPr>
        <w:pStyle w:val="Akapitzlist"/>
        <w:widowControl w:val="0"/>
        <w:numPr>
          <w:ilvl w:val="1"/>
          <w:numId w:val="73"/>
        </w:numPr>
        <w:pBdr>
          <w:top w:val="nil"/>
          <w:left w:val="nil"/>
          <w:bottom w:val="nil"/>
          <w:right w:val="nil"/>
          <w:between w:val="nil"/>
        </w:pBdr>
        <w:spacing w:after="120" w:line="276" w:lineRule="auto"/>
        <w:ind w:left="709"/>
        <w:jc w:val="both"/>
        <w:rPr>
          <w:rFonts w:ascii="Times New Roman" w:eastAsia="Times New Roman" w:hAnsi="Times New Roman" w:cs="Times New Roman"/>
        </w:rPr>
      </w:pPr>
      <w:r w:rsidRPr="007A6AFC">
        <w:rPr>
          <w:rFonts w:ascii="Times New Roman" w:eastAsia="Times New Roman" w:hAnsi="Times New Roman" w:cs="Times New Roman"/>
        </w:rPr>
        <w:t>Załącznik nr 1.0 –</w:t>
      </w:r>
      <w:r w:rsidR="007A6AFC" w:rsidRPr="007A6AFC">
        <w:rPr>
          <w:rFonts w:ascii="Times New Roman" w:eastAsia="Times New Roman" w:hAnsi="Times New Roman" w:cs="Times New Roman"/>
        </w:rPr>
        <w:t xml:space="preserve"> </w:t>
      </w:r>
      <w:r w:rsidR="009A52E0" w:rsidRPr="007A6AFC">
        <w:rPr>
          <w:rFonts w:ascii="Times New Roman" w:eastAsia="Times New Roman" w:hAnsi="Times New Roman" w:cs="Times New Roman"/>
        </w:rPr>
        <w:t>Kryteria wyboru operacji.</w:t>
      </w:r>
    </w:p>
    <w:p w14:paraId="5AF4B80A" w14:textId="58067A39" w:rsidR="00321FC1" w:rsidRPr="007A6AFC" w:rsidRDefault="00321FC1" w:rsidP="00321FC1">
      <w:pPr>
        <w:pStyle w:val="Akapitzlist"/>
        <w:widowControl w:val="0"/>
        <w:pBdr>
          <w:top w:val="nil"/>
          <w:left w:val="nil"/>
          <w:bottom w:val="nil"/>
          <w:right w:val="nil"/>
          <w:between w:val="nil"/>
        </w:pBdr>
        <w:spacing w:after="120" w:line="276" w:lineRule="auto"/>
        <w:ind w:left="709"/>
        <w:jc w:val="both"/>
        <w:rPr>
          <w:rFonts w:ascii="Times New Roman" w:eastAsia="Times New Roman" w:hAnsi="Times New Roman" w:cs="Times New Roman"/>
        </w:rPr>
      </w:pPr>
      <w:r w:rsidRPr="007A6AFC">
        <w:rPr>
          <w:rFonts w:ascii="Times New Roman" w:eastAsia="Times New Roman" w:hAnsi="Times New Roman" w:cs="Times New Roman"/>
        </w:rPr>
        <w:t>Załącznik nr 1.1 - Uzasadnienie wnioskodawcy do poszczególnych kryteriów wyboru operacji</w:t>
      </w:r>
      <w:r w:rsidR="0009173F" w:rsidRPr="007A6AFC">
        <w:rPr>
          <w:rFonts w:ascii="Times New Roman" w:eastAsia="Times New Roman" w:hAnsi="Times New Roman" w:cs="Times New Roman"/>
        </w:rPr>
        <w:t xml:space="preserve"> – </w:t>
      </w:r>
      <w:r w:rsidR="00D5005D" w:rsidRPr="007A6AFC">
        <w:rPr>
          <w:rFonts w:ascii="Times New Roman" w:eastAsia="Times New Roman" w:hAnsi="Times New Roman" w:cs="Times New Roman"/>
        </w:rPr>
        <w:t>załącznik rekomendowany przez LGD</w:t>
      </w:r>
    </w:p>
    <w:p w14:paraId="794546E6" w14:textId="29492042" w:rsidR="00321FC1" w:rsidRPr="007A6AFC" w:rsidRDefault="00321FC1" w:rsidP="00321FC1">
      <w:pPr>
        <w:pStyle w:val="Akapitzlist"/>
        <w:widowControl w:val="0"/>
        <w:numPr>
          <w:ilvl w:val="1"/>
          <w:numId w:val="73"/>
        </w:numPr>
        <w:pBdr>
          <w:top w:val="nil"/>
          <w:left w:val="nil"/>
          <w:bottom w:val="nil"/>
          <w:right w:val="nil"/>
          <w:between w:val="nil"/>
        </w:pBdr>
        <w:spacing w:after="120" w:line="276" w:lineRule="auto"/>
        <w:ind w:left="709"/>
        <w:rPr>
          <w:rFonts w:ascii="Times New Roman" w:eastAsia="Times New Roman" w:hAnsi="Times New Roman" w:cs="Times New Roman"/>
        </w:rPr>
      </w:pPr>
      <w:r w:rsidRPr="007A6AFC">
        <w:rPr>
          <w:rFonts w:ascii="Times New Roman" w:eastAsia="Times New Roman" w:hAnsi="Times New Roman" w:cs="Times New Roman"/>
        </w:rPr>
        <w:t>załącznik nr 2 – Wykaz załączników do</w:t>
      </w:r>
      <w:r w:rsidR="00B24C58" w:rsidRPr="007A6AFC">
        <w:rPr>
          <w:rFonts w:ascii="Times New Roman" w:eastAsia="Times New Roman" w:hAnsi="Times New Roman" w:cs="Times New Roman"/>
        </w:rPr>
        <w:t xml:space="preserve"> wniosku</w:t>
      </w:r>
      <w:r w:rsidR="008936D4" w:rsidRPr="007A6AFC">
        <w:rPr>
          <w:rFonts w:ascii="Times New Roman" w:eastAsia="Times New Roman" w:hAnsi="Times New Roman" w:cs="Times New Roman"/>
        </w:rPr>
        <w:t xml:space="preserve"> o</w:t>
      </w:r>
      <w:r w:rsidRPr="007A6AFC">
        <w:rPr>
          <w:rFonts w:ascii="Times New Roman" w:eastAsia="Times New Roman" w:hAnsi="Times New Roman" w:cs="Times New Roman"/>
        </w:rPr>
        <w:t xml:space="preserve"> przyznani</w:t>
      </w:r>
      <w:r w:rsidR="008936D4" w:rsidRPr="007A6AFC">
        <w:rPr>
          <w:rFonts w:ascii="Times New Roman" w:eastAsia="Times New Roman" w:hAnsi="Times New Roman" w:cs="Times New Roman"/>
        </w:rPr>
        <w:t>e</w:t>
      </w:r>
      <w:r w:rsidRPr="007A6AFC">
        <w:rPr>
          <w:rFonts w:ascii="Times New Roman" w:eastAsia="Times New Roman" w:hAnsi="Times New Roman" w:cs="Times New Roman"/>
        </w:rPr>
        <w:t xml:space="preserve"> pomocy</w:t>
      </w:r>
    </w:p>
    <w:p w14:paraId="71BDDBA4" w14:textId="77777777" w:rsidR="00321FC1" w:rsidRDefault="00321FC1" w:rsidP="00321FC1">
      <w:pPr>
        <w:pStyle w:val="Akapitzlist"/>
        <w:widowControl w:val="0"/>
        <w:numPr>
          <w:ilvl w:val="1"/>
          <w:numId w:val="73"/>
        </w:numPr>
        <w:pBdr>
          <w:top w:val="nil"/>
          <w:left w:val="nil"/>
          <w:bottom w:val="nil"/>
          <w:right w:val="nil"/>
          <w:between w:val="nil"/>
        </w:pBdr>
        <w:spacing w:after="120" w:line="276" w:lineRule="auto"/>
        <w:ind w:left="709"/>
        <w:rPr>
          <w:rFonts w:ascii="Times New Roman" w:eastAsia="Times New Roman" w:hAnsi="Times New Roman" w:cs="Times New Roman"/>
          <w:color w:val="000000"/>
        </w:rPr>
      </w:pPr>
      <w:r w:rsidRPr="003B5684">
        <w:rPr>
          <w:rFonts w:ascii="Times New Roman" w:eastAsia="Times New Roman" w:hAnsi="Times New Roman" w:cs="Times New Roman"/>
          <w:color w:val="000000"/>
        </w:rPr>
        <w:t>Wzory załączników do WoPP</w:t>
      </w:r>
      <w:r>
        <w:rPr>
          <w:rFonts w:ascii="Times New Roman" w:eastAsia="Times New Roman" w:hAnsi="Times New Roman" w:cs="Times New Roman"/>
          <w:color w:val="000000"/>
        </w:rPr>
        <w:t>:</w:t>
      </w:r>
    </w:p>
    <w:p w14:paraId="1BA0069C" w14:textId="4CF3E3B6" w:rsidR="00321FC1" w:rsidRPr="007A6AFC" w:rsidRDefault="00321FC1" w:rsidP="00A67831">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3B5684">
        <w:rPr>
          <w:rFonts w:ascii="Times New Roman" w:eastAsia="Times New Roman" w:hAnsi="Times New Roman" w:cs="Times New Roman"/>
          <w:color w:val="000000"/>
        </w:rPr>
        <w:t xml:space="preserve">a) Zał. </w:t>
      </w:r>
      <w:r>
        <w:rPr>
          <w:rFonts w:ascii="Times New Roman" w:eastAsia="Times New Roman" w:hAnsi="Times New Roman" w:cs="Times New Roman"/>
          <w:color w:val="000000"/>
        </w:rPr>
        <w:t>3.</w:t>
      </w:r>
      <w:r w:rsidRPr="003B5684">
        <w:rPr>
          <w:rFonts w:ascii="Times New Roman" w:eastAsia="Times New Roman" w:hAnsi="Times New Roman" w:cs="Times New Roman"/>
          <w:color w:val="000000"/>
        </w:rPr>
        <w:t xml:space="preserve">1 </w:t>
      </w:r>
      <w:r w:rsidRPr="00872CF6">
        <w:rPr>
          <w:rFonts w:ascii="Times New Roman" w:eastAsia="Times New Roman" w:hAnsi="Times New Roman" w:cs="Times New Roman"/>
          <w:color w:val="FF0000"/>
        </w:rPr>
        <w:t xml:space="preserve"> </w:t>
      </w:r>
      <w:r w:rsidRPr="003B5684">
        <w:rPr>
          <w:rFonts w:ascii="Times New Roman" w:eastAsia="Times New Roman" w:hAnsi="Times New Roman" w:cs="Times New Roman"/>
          <w:color w:val="000000"/>
        </w:rPr>
        <w:t xml:space="preserve">– Oświadczenie właściciela lub współwłaściciela </w:t>
      </w:r>
      <w:r w:rsidRPr="007A6AFC">
        <w:rPr>
          <w:rFonts w:ascii="Times New Roman" w:eastAsia="Times New Roman" w:hAnsi="Times New Roman" w:cs="Times New Roman"/>
        </w:rPr>
        <w:t>nieruchomości,</w:t>
      </w:r>
      <w:r w:rsidR="00A67831" w:rsidRPr="007A6AFC">
        <w:rPr>
          <w:rFonts w:ascii="Times New Roman" w:eastAsia="Times New Roman" w:hAnsi="Times New Roman" w:cs="Times New Roman"/>
        </w:rPr>
        <w:t xml:space="preserve"> (załącznik nr 1 do WoPP)</w:t>
      </w:r>
    </w:p>
    <w:p w14:paraId="652A5507" w14:textId="38C66E3C" w:rsidR="00321FC1" w:rsidRPr="007A6AFC" w:rsidRDefault="00321FC1" w:rsidP="00321FC1">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7A6AFC">
        <w:rPr>
          <w:rFonts w:ascii="Times New Roman" w:eastAsia="Times New Roman" w:hAnsi="Times New Roman" w:cs="Times New Roman"/>
        </w:rPr>
        <w:t xml:space="preserve">b) Zał. 3.2 </w:t>
      </w:r>
      <w:r w:rsidRPr="00872CF6">
        <w:rPr>
          <w:rFonts w:ascii="Times New Roman" w:eastAsia="Times New Roman" w:hAnsi="Times New Roman" w:cs="Times New Roman"/>
          <w:color w:val="FF0000"/>
        </w:rPr>
        <w:t xml:space="preserve"> </w:t>
      </w:r>
      <w:r w:rsidRPr="007A6AFC">
        <w:rPr>
          <w:rFonts w:ascii="Times New Roman" w:eastAsia="Times New Roman" w:hAnsi="Times New Roman" w:cs="Times New Roman"/>
        </w:rPr>
        <w:t xml:space="preserve">– Oświadczenie o kwalifikowalności </w:t>
      </w:r>
      <w:r w:rsidR="00B73259" w:rsidRPr="007A6AFC">
        <w:rPr>
          <w:rFonts w:ascii="Times New Roman" w:eastAsia="Times New Roman" w:hAnsi="Times New Roman" w:cs="Times New Roman"/>
        </w:rPr>
        <w:t>VAT</w:t>
      </w:r>
      <w:r w:rsidR="00B44ECD" w:rsidRPr="007A6AFC">
        <w:rPr>
          <w:rFonts w:ascii="Times New Roman" w:eastAsia="Times New Roman" w:hAnsi="Times New Roman" w:cs="Times New Roman"/>
        </w:rPr>
        <w:t xml:space="preserve"> (załącznik </w:t>
      </w:r>
      <w:r w:rsidR="00E935EE" w:rsidRPr="007A6AFC">
        <w:rPr>
          <w:rFonts w:ascii="Times New Roman" w:eastAsia="Times New Roman" w:hAnsi="Times New Roman" w:cs="Times New Roman"/>
        </w:rPr>
        <w:t xml:space="preserve">nr </w:t>
      </w:r>
      <w:r w:rsidR="00A67831" w:rsidRPr="007A6AFC">
        <w:rPr>
          <w:rFonts w:ascii="Times New Roman" w:eastAsia="Times New Roman" w:hAnsi="Times New Roman" w:cs="Times New Roman"/>
        </w:rPr>
        <w:t>2</w:t>
      </w:r>
      <w:r w:rsidR="00E935EE" w:rsidRPr="007A6AFC">
        <w:rPr>
          <w:rFonts w:ascii="Times New Roman" w:eastAsia="Times New Roman" w:hAnsi="Times New Roman" w:cs="Times New Roman"/>
        </w:rPr>
        <w:t xml:space="preserve"> do WoPP)</w:t>
      </w:r>
    </w:p>
    <w:p w14:paraId="240CDCE3" w14:textId="134C3C2F" w:rsidR="00321FC1" w:rsidRPr="007A6AFC" w:rsidRDefault="00321FC1" w:rsidP="00E935EE">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7A6AFC">
        <w:rPr>
          <w:rFonts w:ascii="Times New Roman" w:eastAsia="Times New Roman" w:hAnsi="Times New Roman" w:cs="Times New Roman"/>
        </w:rPr>
        <w:t xml:space="preserve">c) Zał. 3.3 </w:t>
      </w:r>
      <w:r w:rsidRPr="00872CF6">
        <w:rPr>
          <w:rFonts w:ascii="Times New Roman" w:eastAsia="Times New Roman" w:hAnsi="Times New Roman" w:cs="Times New Roman"/>
          <w:color w:val="FF0000"/>
        </w:rPr>
        <w:t xml:space="preserve"> </w:t>
      </w:r>
      <w:r w:rsidRPr="007A6AFC">
        <w:rPr>
          <w:rFonts w:ascii="Times New Roman" w:eastAsia="Times New Roman" w:hAnsi="Times New Roman" w:cs="Times New Roman"/>
        </w:rPr>
        <w:t xml:space="preserve">– Szczegółowy opis zadań wymienionych w </w:t>
      </w:r>
      <w:r w:rsidR="00B73259" w:rsidRPr="007A6AFC">
        <w:rPr>
          <w:rFonts w:ascii="Times New Roman" w:eastAsia="Times New Roman" w:hAnsi="Times New Roman" w:cs="Times New Roman"/>
        </w:rPr>
        <w:t>ZRF</w:t>
      </w:r>
      <w:r w:rsidR="00E935EE" w:rsidRPr="007A6AFC">
        <w:rPr>
          <w:rFonts w:ascii="Times New Roman" w:eastAsia="Times New Roman" w:hAnsi="Times New Roman" w:cs="Times New Roman"/>
        </w:rPr>
        <w:t xml:space="preserve"> (załącznik nr </w:t>
      </w:r>
      <w:r w:rsidR="00A67831" w:rsidRPr="007A6AFC">
        <w:rPr>
          <w:rFonts w:ascii="Times New Roman" w:eastAsia="Times New Roman" w:hAnsi="Times New Roman" w:cs="Times New Roman"/>
        </w:rPr>
        <w:t>3</w:t>
      </w:r>
      <w:r w:rsidR="00E935EE" w:rsidRPr="007A6AFC">
        <w:rPr>
          <w:rFonts w:ascii="Times New Roman" w:eastAsia="Times New Roman" w:hAnsi="Times New Roman" w:cs="Times New Roman"/>
        </w:rPr>
        <w:t xml:space="preserve"> do WoPP)</w:t>
      </w:r>
    </w:p>
    <w:p w14:paraId="1C82C729" w14:textId="566C5397" w:rsidR="00321FC1" w:rsidRPr="007A6AFC" w:rsidRDefault="00321FC1" w:rsidP="00A37F8D">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7A6AFC">
        <w:rPr>
          <w:rFonts w:ascii="Times New Roman" w:eastAsia="Times New Roman" w:hAnsi="Times New Roman" w:cs="Times New Roman"/>
        </w:rPr>
        <w:t xml:space="preserve">d) Zał. 3.4 </w:t>
      </w:r>
      <w:r w:rsidRPr="00872CF6">
        <w:rPr>
          <w:rFonts w:ascii="Times New Roman" w:eastAsia="Times New Roman" w:hAnsi="Times New Roman" w:cs="Times New Roman"/>
          <w:color w:val="FF0000"/>
        </w:rPr>
        <w:t xml:space="preserve"> </w:t>
      </w:r>
      <w:r w:rsidRPr="007A6AFC">
        <w:rPr>
          <w:rFonts w:ascii="Times New Roman" w:eastAsia="Times New Roman" w:hAnsi="Times New Roman" w:cs="Times New Roman"/>
        </w:rPr>
        <w:t xml:space="preserve">- </w:t>
      </w:r>
      <w:r w:rsidR="006F2DBA" w:rsidRPr="007A6AFC">
        <w:rPr>
          <w:rFonts w:ascii="Times New Roman" w:eastAsia="Times New Roman" w:hAnsi="Times New Roman" w:cs="Times New Roman"/>
        </w:rPr>
        <w:t>Oświadczenie podmiotu ubiegającego się o przyznanie pomocy o wielkości przedsiębiorstwa</w:t>
      </w:r>
      <w:r w:rsidR="00A37F8D" w:rsidRPr="007A6AFC">
        <w:rPr>
          <w:rFonts w:ascii="Times New Roman" w:eastAsia="Times New Roman" w:hAnsi="Times New Roman" w:cs="Times New Roman"/>
        </w:rPr>
        <w:t>, (załącznik nr 4 do WoPP)</w:t>
      </w:r>
    </w:p>
    <w:p w14:paraId="601F2970" w14:textId="01F4E5E9" w:rsidR="00321FC1" w:rsidRPr="007A6AFC" w:rsidRDefault="00321FC1" w:rsidP="00A37F8D">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7A6AFC">
        <w:rPr>
          <w:rFonts w:ascii="Times New Roman" w:eastAsia="Times New Roman" w:hAnsi="Times New Roman" w:cs="Times New Roman"/>
        </w:rPr>
        <w:t>e) Zał. 3.5</w:t>
      </w:r>
      <w:r w:rsidRPr="00872CF6">
        <w:rPr>
          <w:rFonts w:ascii="Times New Roman" w:eastAsia="Times New Roman" w:hAnsi="Times New Roman" w:cs="Times New Roman"/>
          <w:color w:val="FF0000"/>
        </w:rPr>
        <w:t xml:space="preserve"> </w:t>
      </w:r>
      <w:r w:rsidR="007A6AFC" w:rsidRPr="007A6AFC">
        <w:rPr>
          <w:rFonts w:ascii="Times New Roman" w:eastAsia="Times New Roman" w:hAnsi="Times New Roman" w:cs="Times New Roman"/>
        </w:rPr>
        <w:t xml:space="preserve">- </w:t>
      </w:r>
      <w:r w:rsidR="00446422" w:rsidRPr="007A6AFC">
        <w:rPr>
          <w:rFonts w:ascii="Times New Roman" w:eastAsia="Times New Roman" w:hAnsi="Times New Roman" w:cs="Times New Roman"/>
        </w:rPr>
        <w:t>Oświadczenie małżonka o wyrażeniu zgody na zawarcie umowy</w:t>
      </w:r>
      <w:r w:rsidR="00A37F8D" w:rsidRPr="007A6AFC">
        <w:rPr>
          <w:rFonts w:ascii="Times New Roman" w:eastAsia="Times New Roman" w:hAnsi="Times New Roman" w:cs="Times New Roman"/>
        </w:rPr>
        <w:t>, (załącznik nr 5 do WoPP)</w:t>
      </w:r>
    </w:p>
    <w:p w14:paraId="0EE43A99" w14:textId="6D3BAE5C" w:rsidR="00EA224B" w:rsidRPr="007A6AFC" w:rsidRDefault="00EA224B" w:rsidP="00A37F8D">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7A6AFC">
        <w:rPr>
          <w:rFonts w:ascii="Times New Roman" w:eastAsia="Times New Roman" w:hAnsi="Times New Roman" w:cs="Times New Roman"/>
        </w:rPr>
        <w:t>f) Zał. 3.6</w:t>
      </w:r>
      <w:r w:rsidRPr="00872CF6">
        <w:rPr>
          <w:rFonts w:ascii="Times New Roman" w:eastAsia="Times New Roman" w:hAnsi="Times New Roman" w:cs="Times New Roman"/>
          <w:color w:val="FF0000"/>
        </w:rPr>
        <w:t xml:space="preserve"> </w:t>
      </w:r>
      <w:r w:rsidRPr="007A6AFC">
        <w:rPr>
          <w:rFonts w:ascii="Times New Roman" w:eastAsia="Times New Roman" w:hAnsi="Times New Roman" w:cs="Times New Roman"/>
        </w:rPr>
        <w:t>–</w:t>
      </w:r>
      <w:r w:rsidR="007A6AFC" w:rsidRPr="007A6AFC">
        <w:rPr>
          <w:rFonts w:ascii="Times New Roman" w:eastAsia="Times New Roman" w:hAnsi="Times New Roman" w:cs="Times New Roman"/>
          <w:strike/>
        </w:rPr>
        <w:t xml:space="preserve"> </w:t>
      </w:r>
      <w:r w:rsidR="000B647B" w:rsidRPr="007A6AFC">
        <w:rPr>
          <w:rFonts w:ascii="Times New Roman" w:eastAsia="Times New Roman" w:hAnsi="Times New Roman" w:cs="Times New Roman"/>
        </w:rPr>
        <w:t>Oświadczenie o niepozostawaniu w związku małżeńskim lub o ustanowionej małżeńskiej rozdzielności</w:t>
      </w:r>
      <w:r w:rsidR="00A37F8D" w:rsidRPr="007A6AFC">
        <w:rPr>
          <w:rFonts w:ascii="Times New Roman" w:eastAsia="Times New Roman" w:hAnsi="Times New Roman" w:cs="Times New Roman"/>
        </w:rPr>
        <w:t>, (załącznik nr 6 do WoPP)</w:t>
      </w:r>
    </w:p>
    <w:p w14:paraId="26859AB6" w14:textId="0918CDDD" w:rsidR="00321FC1" w:rsidRPr="00D1234C" w:rsidRDefault="00EA224B" w:rsidP="00321FC1">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g</w:t>
      </w:r>
      <w:r w:rsidR="00321FC1" w:rsidRPr="00193A63">
        <w:rPr>
          <w:rFonts w:ascii="Times New Roman" w:eastAsia="Times New Roman" w:hAnsi="Times New Roman" w:cs="Times New Roman"/>
          <w:color w:val="000000"/>
        </w:rPr>
        <w:t>) Zał</w:t>
      </w:r>
      <w:r w:rsidR="003C300F">
        <w:rPr>
          <w:rFonts w:ascii="Times New Roman" w:eastAsia="Times New Roman" w:hAnsi="Times New Roman" w:cs="Times New Roman"/>
          <w:color w:val="000000"/>
        </w:rPr>
        <w:t>.</w:t>
      </w:r>
      <w:r w:rsidR="00321FC1" w:rsidRPr="00193A63">
        <w:rPr>
          <w:rFonts w:ascii="Times New Roman" w:eastAsia="Times New Roman" w:hAnsi="Times New Roman" w:cs="Times New Roman"/>
          <w:color w:val="000000"/>
        </w:rPr>
        <w:t xml:space="preserve"> nr </w:t>
      </w:r>
      <w:r w:rsidR="00321FC1">
        <w:rPr>
          <w:rFonts w:ascii="Times New Roman" w:eastAsia="Times New Roman" w:hAnsi="Times New Roman" w:cs="Times New Roman"/>
          <w:color w:val="000000"/>
        </w:rPr>
        <w:t>3.</w:t>
      </w:r>
      <w:r w:rsidR="003C300F">
        <w:rPr>
          <w:rFonts w:ascii="Times New Roman" w:eastAsia="Times New Roman" w:hAnsi="Times New Roman" w:cs="Times New Roman"/>
          <w:color w:val="000000"/>
        </w:rPr>
        <w:t>7</w:t>
      </w:r>
      <w:r w:rsidR="00321FC1" w:rsidRPr="00193A63">
        <w:rPr>
          <w:rFonts w:ascii="Times New Roman" w:eastAsia="Times New Roman" w:hAnsi="Times New Roman" w:cs="Times New Roman"/>
          <w:color w:val="000000"/>
        </w:rPr>
        <w:t xml:space="preserve"> – </w:t>
      </w:r>
      <w:r w:rsidR="00321FC1">
        <w:rPr>
          <w:rFonts w:ascii="Times New Roman" w:eastAsia="Times New Roman" w:hAnsi="Times New Roman" w:cs="Times New Roman"/>
          <w:color w:val="000000"/>
        </w:rPr>
        <w:t>oświadczenie RODO dla LGD</w:t>
      </w:r>
    </w:p>
    <w:p w14:paraId="6E8CF69B" w14:textId="77777777" w:rsidR="00321FC1" w:rsidRDefault="00321FC1" w:rsidP="00321FC1">
      <w:pPr>
        <w:pStyle w:val="Akapitzlist"/>
        <w:widowControl w:val="0"/>
        <w:numPr>
          <w:ilvl w:val="1"/>
          <w:numId w:val="73"/>
        </w:numPr>
        <w:pBdr>
          <w:top w:val="nil"/>
          <w:left w:val="nil"/>
          <w:bottom w:val="nil"/>
          <w:right w:val="nil"/>
          <w:between w:val="nil"/>
        </w:pBdr>
        <w:spacing w:after="120" w:line="276" w:lineRule="auto"/>
        <w:ind w:left="709"/>
        <w:rPr>
          <w:rFonts w:ascii="Times New Roman" w:eastAsia="Times New Roman" w:hAnsi="Times New Roman" w:cs="Times New Roman"/>
          <w:color w:val="000000"/>
        </w:rPr>
      </w:pPr>
      <w:r w:rsidRPr="000B50DA">
        <w:rPr>
          <w:rFonts w:ascii="Times New Roman" w:eastAsia="Times New Roman" w:hAnsi="Times New Roman" w:cs="Times New Roman"/>
          <w:color w:val="000000"/>
        </w:rPr>
        <w:t>Instrukcje do WoPP</w:t>
      </w:r>
      <w:r>
        <w:rPr>
          <w:rFonts w:ascii="Times New Roman" w:eastAsia="Times New Roman" w:hAnsi="Times New Roman" w:cs="Times New Roman"/>
          <w:color w:val="000000"/>
        </w:rPr>
        <w:t>:</w:t>
      </w:r>
    </w:p>
    <w:p w14:paraId="30DD84E2" w14:textId="77777777" w:rsidR="00321FC1" w:rsidRPr="00BA3C22" w:rsidRDefault="00321FC1" w:rsidP="00321FC1">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rsidRPr="00BA3C22">
        <w:rPr>
          <w:rFonts w:ascii="Times New Roman" w:eastAsia="Times New Roman" w:hAnsi="Times New Roman" w:cs="Times New Roman"/>
          <w:color w:val="000000"/>
        </w:rPr>
        <w:t xml:space="preserve">Załącznik nr </w:t>
      </w:r>
      <w:r>
        <w:rPr>
          <w:rFonts w:ascii="Times New Roman" w:eastAsia="Times New Roman" w:hAnsi="Times New Roman" w:cs="Times New Roman"/>
          <w:color w:val="000000"/>
        </w:rPr>
        <w:t>4.1</w:t>
      </w:r>
      <w:r w:rsidRPr="00BA3C22">
        <w:rPr>
          <w:rFonts w:ascii="Times New Roman" w:eastAsia="Times New Roman" w:hAnsi="Times New Roman" w:cs="Times New Roman"/>
          <w:color w:val="000000"/>
        </w:rPr>
        <w:t xml:space="preserve"> – Instrukcja wypełniania wniosku o przyznanie pomocy w ramach Planu Strategicznego dla Wspólnej Polityki Rolnej na lata 2023-2027dla interwencji I13.1 LEADER/Rozwój Lokalny Kierowany przez Społeczność (RLKS) – komponent wdrażanie LSR,</w:t>
      </w:r>
    </w:p>
    <w:p w14:paraId="3D3F8D38" w14:textId="77777777" w:rsidR="00321FC1" w:rsidRPr="00BA3C22" w:rsidRDefault="00321FC1" w:rsidP="00321FC1">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Pr="00BA3C22">
        <w:rPr>
          <w:rFonts w:ascii="Times New Roman" w:eastAsia="Times New Roman" w:hAnsi="Times New Roman" w:cs="Times New Roman"/>
          <w:color w:val="000000"/>
        </w:rPr>
        <w:t xml:space="preserve">Załącznik nr </w:t>
      </w:r>
      <w:r>
        <w:rPr>
          <w:rFonts w:ascii="Times New Roman" w:eastAsia="Times New Roman" w:hAnsi="Times New Roman" w:cs="Times New Roman"/>
          <w:color w:val="000000"/>
        </w:rPr>
        <w:t>4.2.</w:t>
      </w:r>
      <w:r w:rsidRPr="00BA3C22">
        <w:rPr>
          <w:rFonts w:ascii="Times New Roman" w:eastAsia="Times New Roman" w:hAnsi="Times New Roman" w:cs="Times New Roman"/>
          <w:color w:val="000000"/>
        </w:rPr>
        <w:t xml:space="preserve"> – Pomocniczy załącznik do Instrukcji dla wniosku o przyznanie pomocy,</w:t>
      </w:r>
    </w:p>
    <w:p w14:paraId="4A19833F" w14:textId="77777777" w:rsidR="00321FC1" w:rsidRPr="00D1234C" w:rsidRDefault="00321FC1" w:rsidP="00321FC1">
      <w:pPr>
        <w:widowControl w:val="0"/>
        <w:pBdr>
          <w:top w:val="nil"/>
          <w:left w:val="nil"/>
          <w:bottom w:val="nil"/>
          <w:right w:val="nil"/>
          <w:between w:val="nil"/>
        </w:pBdr>
        <w:spacing w:after="0"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r w:rsidRPr="00D1234C">
        <w:rPr>
          <w:rFonts w:ascii="Times New Roman" w:eastAsia="Times New Roman" w:hAnsi="Times New Roman" w:cs="Times New Roman"/>
          <w:color w:val="000000"/>
        </w:rPr>
        <w:t xml:space="preserve"> załącznik nr </w:t>
      </w:r>
      <w:r>
        <w:rPr>
          <w:rFonts w:ascii="Times New Roman" w:eastAsia="Times New Roman" w:hAnsi="Times New Roman" w:cs="Times New Roman"/>
          <w:color w:val="000000"/>
        </w:rPr>
        <w:t>5.0</w:t>
      </w:r>
      <w:r w:rsidRPr="00D1234C">
        <w:rPr>
          <w:rFonts w:ascii="Times New Roman" w:eastAsia="Times New Roman" w:hAnsi="Times New Roman" w:cs="Times New Roman"/>
          <w:color w:val="000000"/>
        </w:rPr>
        <w:t xml:space="preserve"> – formularz Umowy o Przyznanie Pomocy wraz z wzorami</w:t>
      </w:r>
      <w:r>
        <w:rPr>
          <w:rFonts w:ascii="Times New Roman" w:eastAsia="Times New Roman" w:hAnsi="Times New Roman" w:cs="Times New Roman"/>
          <w:color w:val="000000"/>
        </w:rPr>
        <w:t xml:space="preserve"> </w:t>
      </w:r>
      <w:r w:rsidRPr="00D1234C">
        <w:rPr>
          <w:rFonts w:ascii="Times New Roman" w:eastAsia="Times New Roman" w:hAnsi="Times New Roman" w:cs="Times New Roman"/>
          <w:color w:val="000000"/>
        </w:rPr>
        <w:t>załączników:</w:t>
      </w:r>
    </w:p>
    <w:p w14:paraId="4FCCE2ED" w14:textId="77777777" w:rsidR="00321FC1" w:rsidRPr="00D1234C" w:rsidRDefault="00321FC1" w:rsidP="00321FC1">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D1234C">
        <w:rPr>
          <w:rFonts w:ascii="Times New Roman" w:eastAsia="Times New Roman" w:hAnsi="Times New Roman" w:cs="Times New Roman"/>
          <w:color w:val="000000"/>
        </w:rPr>
        <w:t>a) Zał</w:t>
      </w:r>
      <w:r>
        <w:rPr>
          <w:rFonts w:ascii="Times New Roman" w:eastAsia="Times New Roman" w:hAnsi="Times New Roman" w:cs="Times New Roman"/>
          <w:color w:val="000000"/>
        </w:rPr>
        <w:t>. 5.</w:t>
      </w:r>
      <w:r w:rsidRPr="00D1234C">
        <w:rPr>
          <w:rFonts w:ascii="Times New Roman" w:eastAsia="Times New Roman" w:hAnsi="Times New Roman" w:cs="Times New Roman"/>
          <w:color w:val="000000"/>
        </w:rPr>
        <w:t xml:space="preserve">1 do umowy – </w:t>
      </w:r>
      <w:r>
        <w:rPr>
          <w:rFonts w:ascii="Times New Roman" w:eastAsia="Times New Roman" w:hAnsi="Times New Roman" w:cs="Times New Roman"/>
          <w:color w:val="000000"/>
        </w:rPr>
        <w:t>b</w:t>
      </w:r>
      <w:r w:rsidRPr="00D1234C">
        <w:rPr>
          <w:rFonts w:ascii="Times New Roman" w:eastAsia="Times New Roman" w:hAnsi="Times New Roman" w:cs="Times New Roman"/>
          <w:color w:val="000000"/>
        </w:rPr>
        <w:t>iznesplan,</w:t>
      </w:r>
    </w:p>
    <w:p w14:paraId="022A6C2D" w14:textId="77777777" w:rsidR="00321FC1" w:rsidRPr="00D1234C" w:rsidRDefault="00321FC1" w:rsidP="00321FC1">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D1234C">
        <w:rPr>
          <w:rFonts w:ascii="Times New Roman" w:eastAsia="Times New Roman" w:hAnsi="Times New Roman" w:cs="Times New Roman"/>
          <w:color w:val="000000"/>
        </w:rPr>
        <w:t>b) Zał</w:t>
      </w:r>
      <w:r>
        <w:rPr>
          <w:rFonts w:ascii="Times New Roman" w:eastAsia="Times New Roman" w:hAnsi="Times New Roman" w:cs="Times New Roman"/>
          <w:color w:val="000000"/>
        </w:rPr>
        <w:t>. 5.</w:t>
      </w:r>
      <w:r w:rsidRPr="00D1234C">
        <w:rPr>
          <w:rFonts w:ascii="Times New Roman" w:eastAsia="Times New Roman" w:hAnsi="Times New Roman" w:cs="Times New Roman"/>
          <w:color w:val="000000"/>
        </w:rPr>
        <w:t xml:space="preserve">2 do umowy – </w:t>
      </w:r>
      <w:r>
        <w:rPr>
          <w:rFonts w:ascii="Times New Roman" w:eastAsia="Times New Roman" w:hAnsi="Times New Roman" w:cs="Times New Roman"/>
          <w:color w:val="000000"/>
        </w:rPr>
        <w:t>z</w:t>
      </w:r>
      <w:r w:rsidRPr="00D1234C">
        <w:rPr>
          <w:rFonts w:ascii="Times New Roman" w:eastAsia="Times New Roman" w:hAnsi="Times New Roman" w:cs="Times New Roman"/>
          <w:color w:val="000000"/>
        </w:rPr>
        <w:t>estawienie rzeczowo-finansowe,</w:t>
      </w:r>
    </w:p>
    <w:p w14:paraId="3084B82A" w14:textId="77777777" w:rsidR="00321FC1" w:rsidRPr="00D1234C" w:rsidRDefault="00321FC1" w:rsidP="00321FC1">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D1234C">
        <w:rPr>
          <w:rFonts w:ascii="Times New Roman" w:eastAsia="Times New Roman" w:hAnsi="Times New Roman" w:cs="Times New Roman"/>
          <w:color w:val="000000"/>
        </w:rPr>
        <w:t>c) Zał</w:t>
      </w:r>
      <w:r>
        <w:rPr>
          <w:rFonts w:ascii="Times New Roman" w:eastAsia="Times New Roman" w:hAnsi="Times New Roman" w:cs="Times New Roman"/>
          <w:color w:val="000000"/>
        </w:rPr>
        <w:t>. 5.</w:t>
      </w:r>
      <w:r w:rsidRPr="00D1234C">
        <w:rPr>
          <w:rFonts w:ascii="Times New Roman" w:eastAsia="Times New Roman" w:hAnsi="Times New Roman" w:cs="Times New Roman"/>
          <w:color w:val="000000"/>
        </w:rPr>
        <w:t xml:space="preserve">3 do umowy – </w:t>
      </w:r>
      <w:r>
        <w:rPr>
          <w:rFonts w:ascii="Times New Roman" w:eastAsia="Times New Roman" w:hAnsi="Times New Roman" w:cs="Times New Roman"/>
          <w:color w:val="000000"/>
        </w:rPr>
        <w:t>k</w:t>
      </w:r>
      <w:r w:rsidRPr="00D1234C">
        <w:rPr>
          <w:rFonts w:ascii="Times New Roman" w:eastAsia="Times New Roman" w:hAnsi="Times New Roman" w:cs="Times New Roman"/>
          <w:color w:val="000000"/>
        </w:rPr>
        <w:t>lauzula informacyjna o przetwarzaniu danych osobowych,</w:t>
      </w:r>
    </w:p>
    <w:p w14:paraId="6E99F77A" w14:textId="77777777" w:rsidR="00321FC1" w:rsidRDefault="00321FC1" w:rsidP="00321FC1">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D1234C">
        <w:rPr>
          <w:rFonts w:ascii="Times New Roman" w:eastAsia="Times New Roman" w:hAnsi="Times New Roman" w:cs="Times New Roman"/>
          <w:color w:val="000000"/>
        </w:rPr>
        <w:t>d) Zał</w:t>
      </w:r>
      <w:r>
        <w:rPr>
          <w:rFonts w:ascii="Times New Roman" w:eastAsia="Times New Roman" w:hAnsi="Times New Roman" w:cs="Times New Roman"/>
          <w:color w:val="000000"/>
        </w:rPr>
        <w:t>. 5.</w:t>
      </w:r>
      <w:r w:rsidRPr="00D1234C">
        <w:rPr>
          <w:rFonts w:ascii="Times New Roman" w:eastAsia="Times New Roman" w:hAnsi="Times New Roman" w:cs="Times New Roman"/>
          <w:color w:val="000000"/>
        </w:rPr>
        <w:t xml:space="preserve">4 do umowy - </w:t>
      </w:r>
      <w:r>
        <w:rPr>
          <w:rFonts w:ascii="Times New Roman" w:eastAsia="Times New Roman" w:hAnsi="Times New Roman" w:cs="Times New Roman"/>
          <w:color w:val="000000"/>
        </w:rPr>
        <w:t>w</w:t>
      </w:r>
      <w:r w:rsidRPr="00D1234C">
        <w:rPr>
          <w:rFonts w:ascii="Times New Roman" w:eastAsia="Times New Roman" w:hAnsi="Times New Roman" w:cs="Times New Roman"/>
          <w:color w:val="000000"/>
        </w:rPr>
        <w:t>ykaz działek na których będzie realizowana operacja trwale związana z nieruchomością</w:t>
      </w:r>
    </w:p>
    <w:p w14:paraId="23B7FA75" w14:textId="77777777" w:rsidR="00321FC1" w:rsidRDefault="00321FC1" w:rsidP="00321FC1">
      <w:pPr>
        <w:widowControl w:val="0"/>
        <w:pBdr>
          <w:top w:val="nil"/>
          <w:left w:val="nil"/>
          <w:bottom w:val="nil"/>
          <w:right w:val="nil"/>
          <w:between w:val="nil"/>
        </w:pBdr>
        <w:spacing w:after="0"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 </w:t>
      </w:r>
      <w:r w:rsidRPr="00D1234C">
        <w:rPr>
          <w:rFonts w:ascii="Times New Roman" w:eastAsia="Times New Roman" w:hAnsi="Times New Roman" w:cs="Times New Roman"/>
          <w:color w:val="000000"/>
        </w:rPr>
        <w:t xml:space="preserve">Załącznik nr </w:t>
      </w:r>
      <w:r>
        <w:rPr>
          <w:rFonts w:ascii="Times New Roman" w:eastAsia="Times New Roman" w:hAnsi="Times New Roman" w:cs="Times New Roman"/>
          <w:color w:val="000000"/>
        </w:rPr>
        <w:t>6</w:t>
      </w:r>
      <w:r w:rsidRPr="00D1234C">
        <w:rPr>
          <w:rFonts w:ascii="Times New Roman" w:eastAsia="Times New Roman" w:hAnsi="Times New Roman" w:cs="Times New Roman"/>
          <w:color w:val="000000"/>
        </w:rPr>
        <w:t xml:space="preserve"> – wykaz załączników do Wniosku o Płatność,</w:t>
      </w:r>
    </w:p>
    <w:p w14:paraId="630B6F3A" w14:textId="49C96F12" w:rsidR="0035442A" w:rsidRPr="004305FD" w:rsidRDefault="0035442A" w:rsidP="007A6AFC">
      <w:pPr>
        <w:pStyle w:val="Akapitzlist"/>
        <w:widowControl w:val="0"/>
        <w:pBdr>
          <w:top w:val="nil"/>
          <w:left w:val="nil"/>
          <w:bottom w:val="nil"/>
          <w:right w:val="nil"/>
          <w:between w:val="nil"/>
        </w:pBdr>
        <w:spacing w:after="0" w:line="360" w:lineRule="auto"/>
        <w:ind w:left="993"/>
        <w:jc w:val="both"/>
        <w:rPr>
          <w:rFonts w:ascii="Times New Roman" w:eastAsia="Times New Roman" w:hAnsi="Times New Roman" w:cs="Times New Roman"/>
          <w:strike/>
          <w:color w:val="FF0000"/>
        </w:rPr>
      </w:pPr>
    </w:p>
    <w:p w14:paraId="00C58568" w14:textId="77777777" w:rsidR="0035442A" w:rsidRDefault="0035442A" w:rsidP="0035442A">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highlight w:val="yellow"/>
        </w:rPr>
      </w:pPr>
    </w:p>
    <w:p w14:paraId="4D746A70" w14:textId="77777777" w:rsidR="0035442A" w:rsidRDefault="0035442A" w:rsidP="0035442A">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highlight w:val="yellow"/>
        </w:rPr>
      </w:pPr>
    </w:p>
    <w:p w14:paraId="055DC59A" w14:textId="5BF48BC1" w:rsidR="00F67F55" w:rsidRPr="005C4792" w:rsidRDefault="008613CD" w:rsidP="00433AFA">
      <w:pPr>
        <w:widowControl w:val="0"/>
        <w:pBdr>
          <w:top w:val="nil"/>
          <w:left w:val="nil"/>
          <w:bottom w:val="nil"/>
          <w:right w:val="nil"/>
          <w:between w:val="nil"/>
        </w:pBdr>
        <w:tabs>
          <w:tab w:val="left" w:pos="284"/>
        </w:tabs>
        <w:spacing w:after="120" w:line="276" w:lineRule="auto"/>
        <w:jc w:val="both"/>
        <w:rPr>
          <w:rFonts w:ascii="Times New Roman" w:hAnsi="Times New Roman" w:cs="Times New Roman"/>
        </w:rPr>
      </w:pPr>
      <w:r w:rsidRPr="005C4792">
        <w:rPr>
          <w:rFonts w:ascii="Times New Roman" w:hAnsi="Times New Roman" w:cs="Times New Roman"/>
        </w:rPr>
        <w:t>.</w:t>
      </w:r>
    </w:p>
    <w:sectPr w:rsidR="00F67F55" w:rsidRPr="005C4792" w:rsidSect="00826E88">
      <w:headerReference w:type="default" r:id="rId21"/>
      <w:footerReference w:type="default" r:id="rId22"/>
      <w:headerReference w:type="first" r:id="rId23"/>
      <w:pgSz w:w="11906" w:h="16838"/>
      <w:pgMar w:top="1417" w:right="991" w:bottom="1417" w:left="851"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EFF75" w14:textId="77777777" w:rsidR="000E7193" w:rsidRDefault="000E7193">
      <w:pPr>
        <w:spacing w:after="0" w:line="240" w:lineRule="auto"/>
      </w:pPr>
      <w:r>
        <w:separator/>
      </w:r>
    </w:p>
  </w:endnote>
  <w:endnote w:type="continuationSeparator" w:id="0">
    <w:p w14:paraId="335E8C3B" w14:textId="77777777" w:rsidR="000E7193" w:rsidRDefault="000E7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F5356037-7134-4D38-B2FB-872DCEFC6A03}"/>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61BB476C-F673-47BC-9ED5-4A8D3942A85C}"/>
    <w:embedBold r:id="rId3" w:fontKey="{37DDF0BA-E469-44B3-8450-C39DE6A50EC2}"/>
  </w:font>
  <w:font w:name="Calibri Light">
    <w:panose1 w:val="020F0302020204030204"/>
    <w:charset w:val="EE"/>
    <w:family w:val="swiss"/>
    <w:pitch w:val="variable"/>
    <w:sig w:usb0="E4002EFF" w:usb1="C200247B" w:usb2="00000009" w:usb3="00000000" w:csb0="000001FF" w:csb1="00000000"/>
    <w:embedRegular r:id="rId4" w:fontKey="{F7AD2DBB-F701-427F-809E-1DE86974F390}"/>
  </w:font>
  <w:font w:name="Segoe UI">
    <w:panose1 w:val="020B0502040204020203"/>
    <w:charset w:val="EE"/>
    <w:family w:val="swiss"/>
    <w:pitch w:val="variable"/>
    <w:sig w:usb0="E4002EFF" w:usb1="C000E47F" w:usb2="00000009" w:usb3="00000000" w:csb0="000001FF" w:csb1="00000000"/>
    <w:embedRegular r:id="rId5" w:fontKey="{E7C12DA8-E6A6-40B2-8B0C-082AEBC2E433}"/>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E3019AD6-1F3B-4023-BBF0-91F62207432B}"/>
  </w:font>
  <w:font w:name="Georgia">
    <w:panose1 w:val="02040502050405020303"/>
    <w:charset w:val="EE"/>
    <w:family w:val="roman"/>
    <w:pitch w:val="variable"/>
    <w:sig w:usb0="00000287" w:usb1="00000000" w:usb2="00000000" w:usb3="00000000" w:csb0="0000009F" w:csb1="00000000"/>
    <w:embedRegular r:id="rId7" w:fontKey="{4724D970-5480-493D-AB40-922ED846336D}"/>
    <w:embedItalic r:id="rId8" w:fontKey="{1B2B1E4A-FDDC-4171-A492-E4F663EB7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36D04363" w:rsidR="0066371D" w:rsidRDefault="0066371D">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7F270C">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7F270C">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77777777" w:rsidR="0066371D" w:rsidRDefault="0066371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965A1" w14:textId="77777777" w:rsidR="000E7193" w:rsidRDefault="000E7193">
      <w:pPr>
        <w:spacing w:after="0" w:line="240" w:lineRule="auto"/>
      </w:pPr>
      <w:r>
        <w:separator/>
      </w:r>
    </w:p>
  </w:footnote>
  <w:footnote w:type="continuationSeparator" w:id="0">
    <w:p w14:paraId="45794930" w14:textId="77777777" w:rsidR="000E7193" w:rsidRDefault="000E7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66371D" w:rsidRDefault="0066371D">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5D6B" w14:textId="5225D0F9" w:rsidR="00826E88" w:rsidRDefault="00826E88" w:rsidP="00826E88">
    <w:pPr>
      <w:pStyle w:val="Nagwek"/>
    </w:pPr>
    <w:r>
      <w:rPr>
        <w:noProof/>
      </w:rPr>
      <w:drawing>
        <wp:inline distT="0" distB="0" distL="0" distR="0" wp14:anchorId="0FCEB667" wp14:editId="64414D2E">
          <wp:extent cx="6820905" cy="1076325"/>
          <wp:effectExtent l="0" t="0" r="0" b="0"/>
          <wp:docPr id="1622498814" name="Obraz 1" descr="Obraz zawierający tekst, zrzut ekranu,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 zrzut ekranu, linia, Czcion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5432" cy="10770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3877158"/>
    <w:multiLevelType w:val="hybridMultilevel"/>
    <w:tmpl w:val="4BFEADD0"/>
    <w:lvl w:ilvl="0" w:tplc="A0A2F396">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D1589A"/>
    <w:multiLevelType w:val="hybridMultilevel"/>
    <w:tmpl w:val="5AFCCBAE"/>
    <w:lvl w:ilvl="0" w:tplc="04150011">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13222DC6"/>
    <w:multiLevelType w:val="hybridMultilevel"/>
    <w:tmpl w:val="7E2007DA"/>
    <w:lvl w:ilvl="0" w:tplc="B630EB7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138A3D91"/>
    <w:multiLevelType w:val="multilevel"/>
    <w:tmpl w:val="4DC03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1778"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A15464A"/>
    <w:multiLevelType w:val="hybridMultilevel"/>
    <w:tmpl w:val="5808A01A"/>
    <w:lvl w:ilvl="0" w:tplc="0415000F">
      <w:start w:val="1"/>
      <w:numFmt w:val="decimal"/>
      <w:lvlText w:val="%1."/>
      <w:lvlJc w:val="left"/>
      <w:pPr>
        <w:ind w:left="720" w:hanging="360"/>
      </w:pPr>
    </w:lvl>
    <w:lvl w:ilvl="1" w:tplc="89F26BF8">
      <w:start w:val="1"/>
      <w:numFmt w:val="decimal"/>
      <w:lvlText w:val="%2)"/>
      <w:lvlJc w:val="left"/>
      <w:pPr>
        <w:ind w:left="1495"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3229CE"/>
    <w:multiLevelType w:val="hybridMultilevel"/>
    <w:tmpl w:val="5AFCCBAE"/>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6A6FFE"/>
    <w:multiLevelType w:val="hybridMultilevel"/>
    <w:tmpl w:val="53D8DC7A"/>
    <w:lvl w:ilvl="0" w:tplc="FFFFFFFF">
      <w:start w:val="1"/>
      <w:numFmt w:val="lowerLetter"/>
      <w:lvlText w:val="%1)"/>
      <w:lvlJc w:val="left"/>
      <w:pPr>
        <w:ind w:left="1713" w:hanging="360"/>
      </w:pPr>
    </w:lvl>
    <w:lvl w:ilvl="1" w:tplc="04150017">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3" w15:restartNumberingAfterBreak="0">
    <w:nsid w:val="22A84DFB"/>
    <w:multiLevelType w:val="multilevel"/>
    <w:tmpl w:val="C9323B0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4B56012"/>
    <w:multiLevelType w:val="multilevel"/>
    <w:tmpl w:val="B162A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5112632"/>
    <w:multiLevelType w:val="multilevel"/>
    <w:tmpl w:val="1E029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29" w15:restartNumberingAfterBreak="0">
    <w:nsid w:val="29FE41B7"/>
    <w:multiLevelType w:val="multilevel"/>
    <w:tmpl w:val="8B7A679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ADD11C4"/>
    <w:multiLevelType w:val="multilevel"/>
    <w:tmpl w:val="9BCECA42"/>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3A6B56BE"/>
    <w:multiLevelType w:val="hybridMultilevel"/>
    <w:tmpl w:val="B736196A"/>
    <w:lvl w:ilvl="0" w:tplc="07BCFDF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9"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0"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B425AA3"/>
    <w:multiLevelType w:val="multilevel"/>
    <w:tmpl w:val="BD8C290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2" w15:restartNumberingAfterBreak="0">
    <w:nsid w:val="4F0E004C"/>
    <w:multiLevelType w:val="multilevel"/>
    <w:tmpl w:val="25C2DB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4BD207A"/>
    <w:multiLevelType w:val="multilevel"/>
    <w:tmpl w:val="4382689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6"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47" w15:restartNumberingAfterBreak="0">
    <w:nsid w:val="5AD97EF0"/>
    <w:multiLevelType w:val="multilevel"/>
    <w:tmpl w:val="0F1263B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8"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0" w15:restartNumberingAfterBreak="0">
    <w:nsid w:val="60CB2524"/>
    <w:multiLevelType w:val="hybridMultilevel"/>
    <w:tmpl w:val="9270550C"/>
    <w:lvl w:ilvl="0" w:tplc="05C0DD8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 w15:restartNumberingAfterBreak="0">
    <w:nsid w:val="610F3ED1"/>
    <w:multiLevelType w:val="multilevel"/>
    <w:tmpl w:val="4E8839A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3"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3992499"/>
    <w:multiLevelType w:val="multilevel"/>
    <w:tmpl w:val="52948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3AD3996"/>
    <w:multiLevelType w:val="multilevel"/>
    <w:tmpl w:val="FA3ED79C"/>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6"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7"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58"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0"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EC078E3"/>
    <w:multiLevelType w:val="hybridMultilevel"/>
    <w:tmpl w:val="B8EE0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5"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66"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53F55F3"/>
    <w:multiLevelType w:val="hybridMultilevel"/>
    <w:tmpl w:val="446E802A"/>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8" w15:restartNumberingAfterBreak="0">
    <w:nsid w:val="754536F5"/>
    <w:multiLevelType w:val="multilevel"/>
    <w:tmpl w:val="B5C4D5F0"/>
    <w:lvl w:ilvl="0">
      <w:start w:val="1"/>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9"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7642165E"/>
    <w:multiLevelType w:val="multilevel"/>
    <w:tmpl w:val="7C7281D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71"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2"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3" w15:restartNumberingAfterBreak="0">
    <w:nsid w:val="7CC9094D"/>
    <w:multiLevelType w:val="multilevel"/>
    <w:tmpl w:val="EA5C750A"/>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3709642">
    <w:abstractNumId w:val="21"/>
  </w:num>
  <w:num w:numId="2" w16cid:durableId="571503536">
    <w:abstractNumId w:val="38"/>
  </w:num>
  <w:num w:numId="3" w16cid:durableId="1264726995">
    <w:abstractNumId w:val="4"/>
  </w:num>
  <w:num w:numId="4" w16cid:durableId="1076824036">
    <w:abstractNumId w:val="47"/>
  </w:num>
  <w:num w:numId="5" w16cid:durableId="621696569">
    <w:abstractNumId w:val="28"/>
  </w:num>
  <w:num w:numId="6" w16cid:durableId="1137990896">
    <w:abstractNumId w:val="18"/>
  </w:num>
  <w:num w:numId="7" w16cid:durableId="41176717">
    <w:abstractNumId w:val="49"/>
  </w:num>
  <w:num w:numId="8" w16cid:durableId="665864212">
    <w:abstractNumId w:val="46"/>
  </w:num>
  <w:num w:numId="9" w16cid:durableId="377897786">
    <w:abstractNumId w:val="33"/>
  </w:num>
  <w:num w:numId="10" w16cid:durableId="1570843766">
    <w:abstractNumId w:val="8"/>
  </w:num>
  <w:num w:numId="11" w16cid:durableId="2132241554">
    <w:abstractNumId w:val="6"/>
  </w:num>
  <w:num w:numId="12" w16cid:durableId="802847625">
    <w:abstractNumId w:val="39"/>
  </w:num>
  <w:num w:numId="13" w16cid:durableId="1545174218">
    <w:abstractNumId w:val="62"/>
  </w:num>
  <w:num w:numId="14" w16cid:durableId="98067891">
    <w:abstractNumId w:val="45"/>
  </w:num>
  <w:num w:numId="15" w16cid:durableId="2111119439">
    <w:abstractNumId w:val="64"/>
  </w:num>
  <w:num w:numId="16" w16cid:durableId="1884900410">
    <w:abstractNumId w:val="57"/>
  </w:num>
  <w:num w:numId="17" w16cid:durableId="1186945294">
    <w:abstractNumId w:val="55"/>
  </w:num>
  <w:num w:numId="18" w16cid:durableId="1331368848">
    <w:abstractNumId w:val="32"/>
  </w:num>
  <w:num w:numId="19" w16cid:durableId="1374303188">
    <w:abstractNumId w:val="5"/>
  </w:num>
  <w:num w:numId="20" w16cid:durableId="1518151980">
    <w:abstractNumId w:val="69"/>
  </w:num>
  <w:num w:numId="21" w16cid:durableId="1454902789">
    <w:abstractNumId w:val="72"/>
  </w:num>
  <w:num w:numId="22" w16cid:durableId="824469174">
    <w:abstractNumId w:val="31"/>
  </w:num>
  <w:num w:numId="23" w16cid:durableId="544753498">
    <w:abstractNumId w:val="15"/>
  </w:num>
  <w:num w:numId="24" w16cid:durableId="223490512">
    <w:abstractNumId w:val="75"/>
  </w:num>
  <w:num w:numId="25" w16cid:durableId="1135412158">
    <w:abstractNumId w:val="66"/>
  </w:num>
  <w:num w:numId="26" w16cid:durableId="531721854">
    <w:abstractNumId w:val="53"/>
  </w:num>
  <w:num w:numId="27" w16cid:durableId="311296397">
    <w:abstractNumId w:val="52"/>
  </w:num>
  <w:num w:numId="28" w16cid:durableId="1189760461">
    <w:abstractNumId w:val="70"/>
  </w:num>
  <w:num w:numId="29" w16cid:durableId="837887355">
    <w:abstractNumId w:val="40"/>
  </w:num>
  <w:num w:numId="30" w16cid:durableId="255288475">
    <w:abstractNumId w:val="54"/>
  </w:num>
  <w:num w:numId="31" w16cid:durableId="130174913">
    <w:abstractNumId w:val="36"/>
  </w:num>
  <w:num w:numId="32" w16cid:durableId="691301925">
    <w:abstractNumId w:val="27"/>
  </w:num>
  <w:num w:numId="33" w16cid:durableId="72512195">
    <w:abstractNumId w:val="25"/>
  </w:num>
  <w:num w:numId="34" w16cid:durableId="196507675">
    <w:abstractNumId w:val="59"/>
  </w:num>
  <w:num w:numId="35" w16cid:durableId="1364404377">
    <w:abstractNumId w:val="16"/>
  </w:num>
  <w:num w:numId="36" w16cid:durableId="609122910">
    <w:abstractNumId w:val="73"/>
  </w:num>
  <w:num w:numId="37" w16cid:durableId="546724215">
    <w:abstractNumId w:val="42"/>
  </w:num>
  <w:num w:numId="38" w16cid:durableId="2078630959">
    <w:abstractNumId w:val="26"/>
  </w:num>
  <w:num w:numId="39" w16cid:durableId="736367755">
    <w:abstractNumId w:val="48"/>
  </w:num>
  <w:num w:numId="40" w16cid:durableId="1626618737">
    <w:abstractNumId w:val="68"/>
  </w:num>
  <w:num w:numId="41" w16cid:durableId="1505436563">
    <w:abstractNumId w:val="19"/>
  </w:num>
  <w:num w:numId="42" w16cid:durableId="686295882">
    <w:abstractNumId w:val="37"/>
  </w:num>
  <w:num w:numId="43" w16cid:durableId="61367654">
    <w:abstractNumId w:val="60"/>
  </w:num>
  <w:num w:numId="44" w16cid:durableId="1447239201">
    <w:abstractNumId w:val="43"/>
  </w:num>
  <w:num w:numId="45" w16cid:durableId="1476027510">
    <w:abstractNumId w:val="20"/>
  </w:num>
  <w:num w:numId="46" w16cid:durableId="88543691">
    <w:abstractNumId w:val="63"/>
  </w:num>
  <w:num w:numId="47" w16cid:durableId="665212377">
    <w:abstractNumId w:val="24"/>
  </w:num>
  <w:num w:numId="48" w16cid:durableId="698703431">
    <w:abstractNumId w:val="61"/>
  </w:num>
  <w:num w:numId="49" w16cid:durableId="1551190556">
    <w:abstractNumId w:val="35"/>
  </w:num>
  <w:num w:numId="50" w16cid:durableId="604387621">
    <w:abstractNumId w:val="30"/>
  </w:num>
  <w:num w:numId="51" w16cid:durableId="225452699">
    <w:abstractNumId w:val="3"/>
  </w:num>
  <w:num w:numId="52" w16cid:durableId="1104761616">
    <w:abstractNumId w:val="14"/>
  </w:num>
  <w:num w:numId="53" w16cid:durableId="1783721115">
    <w:abstractNumId w:val="29"/>
  </w:num>
  <w:num w:numId="54" w16cid:durableId="659505205">
    <w:abstractNumId w:val="44"/>
  </w:num>
  <w:num w:numId="55" w16cid:durableId="1308628046">
    <w:abstractNumId w:val="2"/>
  </w:num>
  <w:num w:numId="56" w16cid:durableId="591936050">
    <w:abstractNumId w:val="10"/>
  </w:num>
  <w:num w:numId="57" w16cid:durableId="2005358608">
    <w:abstractNumId w:val="13"/>
  </w:num>
  <w:num w:numId="58" w16cid:durableId="796946270">
    <w:abstractNumId w:val="0"/>
  </w:num>
  <w:num w:numId="59" w16cid:durableId="317653243">
    <w:abstractNumId w:val="50"/>
  </w:num>
  <w:num w:numId="60" w16cid:durableId="388502198">
    <w:abstractNumId w:val="58"/>
  </w:num>
  <w:num w:numId="61" w16cid:durableId="929389826">
    <w:abstractNumId w:val="1"/>
  </w:num>
  <w:num w:numId="62" w16cid:durableId="347801828">
    <w:abstractNumId w:val="34"/>
  </w:num>
  <w:num w:numId="63" w16cid:durableId="1402289659">
    <w:abstractNumId w:val="65"/>
  </w:num>
  <w:num w:numId="64" w16cid:durableId="293099093">
    <w:abstractNumId w:val="56"/>
  </w:num>
  <w:num w:numId="65" w16cid:durableId="741413026">
    <w:abstractNumId w:val="7"/>
  </w:num>
  <w:num w:numId="66" w16cid:durableId="903836353">
    <w:abstractNumId w:val="9"/>
  </w:num>
  <w:num w:numId="67" w16cid:durableId="464347642">
    <w:abstractNumId w:val="41"/>
  </w:num>
  <w:num w:numId="68" w16cid:durableId="1667318460">
    <w:abstractNumId w:val="23"/>
  </w:num>
  <w:num w:numId="69" w16cid:durableId="800421377">
    <w:abstractNumId w:val="51"/>
  </w:num>
  <w:num w:numId="70" w16cid:durableId="1528369472">
    <w:abstractNumId w:val="67"/>
  </w:num>
  <w:num w:numId="71" w16cid:durableId="843589908">
    <w:abstractNumId w:val="22"/>
  </w:num>
  <w:num w:numId="72" w16cid:durableId="400446386">
    <w:abstractNumId w:val="12"/>
  </w:num>
  <w:num w:numId="73" w16cid:durableId="1912419673">
    <w:abstractNumId w:val="74"/>
  </w:num>
  <w:num w:numId="74" w16cid:durableId="657999000">
    <w:abstractNumId w:val="71"/>
  </w:num>
  <w:num w:numId="75" w16cid:durableId="328214382">
    <w:abstractNumId w:val="17"/>
  </w:num>
  <w:num w:numId="76" w16cid:durableId="475340937">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3DC"/>
    <w:rsid w:val="000026CD"/>
    <w:rsid w:val="00012212"/>
    <w:rsid w:val="00016122"/>
    <w:rsid w:val="0001799D"/>
    <w:rsid w:val="00020322"/>
    <w:rsid w:val="00022D89"/>
    <w:rsid w:val="00032457"/>
    <w:rsid w:val="00036C71"/>
    <w:rsid w:val="00037716"/>
    <w:rsid w:val="00040B8C"/>
    <w:rsid w:val="0004136B"/>
    <w:rsid w:val="00043032"/>
    <w:rsid w:val="00044DD3"/>
    <w:rsid w:val="0004776F"/>
    <w:rsid w:val="00065CCB"/>
    <w:rsid w:val="000733DC"/>
    <w:rsid w:val="00082836"/>
    <w:rsid w:val="0008314C"/>
    <w:rsid w:val="00083D91"/>
    <w:rsid w:val="00084AB8"/>
    <w:rsid w:val="000866DF"/>
    <w:rsid w:val="0009173F"/>
    <w:rsid w:val="00092D47"/>
    <w:rsid w:val="00097135"/>
    <w:rsid w:val="000A0FD8"/>
    <w:rsid w:val="000A2FD1"/>
    <w:rsid w:val="000B0F23"/>
    <w:rsid w:val="000B2281"/>
    <w:rsid w:val="000B5A9F"/>
    <w:rsid w:val="000B647B"/>
    <w:rsid w:val="000C11C0"/>
    <w:rsid w:val="000C2676"/>
    <w:rsid w:val="000C34BE"/>
    <w:rsid w:val="000C5FC9"/>
    <w:rsid w:val="000D3960"/>
    <w:rsid w:val="000E0592"/>
    <w:rsid w:val="000E3E9F"/>
    <w:rsid w:val="000E7193"/>
    <w:rsid w:val="000F3ED5"/>
    <w:rsid w:val="000F65E2"/>
    <w:rsid w:val="0010400A"/>
    <w:rsid w:val="0010427E"/>
    <w:rsid w:val="001128A7"/>
    <w:rsid w:val="001204AE"/>
    <w:rsid w:val="00124086"/>
    <w:rsid w:val="00131AAF"/>
    <w:rsid w:val="00140596"/>
    <w:rsid w:val="0015631E"/>
    <w:rsid w:val="00156396"/>
    <w:rsid w:val="001632C4"/>
    <w:rsid w:val="0017271D"/>
    <w:rsid w:val="001864F2"/>
    <w:rsid w:val="00193DA2"/>
    <w:rsid w:val="00195F2E"/>
    <w:rsid w:val="001A02D8"/>
    <w:rsid w:val="001B4624"/>
    <w:rsid w:val="001C48DB"/>
    <w:rsid w:val="001C68AF"/>
    <w:rsid w:val="001C6C66"/>
    <w:rsid w:val="001D0E0D"/>
    <w:rsid w:val="001D157E"/>
    <w:rsid w:val="001D18E6"/>
    <w:rsid w:val="001D2C1D"/>
    <w:rsid w:val="001E3981"/>
    <w:rsid w:val="001E3EC3"/>
    <w:rsid w:val="001F1C58"/>
    <w:rsid w:val="001F1E23"/>
    <w:rsid w:val="001F4AE1"/>
    <w:rsid w:val="001F57ED"/>
    <w:rsid w:val="00204916"/>
    <w:rsid w:val="00205125"/>
    <w:rsid w:val="00222B55"/>
    <w:rsid w:val="002242B5"/>
    <w:rsid w:val="0023555F"/>
    <w:rsid w:val="002371A1"/>
    <w:rsid w:val="0024653F"/>
    <w:rsid w:val="0025226C"/>
    <w:rsid w:val="00262A73"/>
    <w:rsid w:val="00263906"/>
    <w:rsid w:val="00272FB0"/>
    <w:rsid w:val="002754D8"/>
    <w:rsid w:val="00275FB7"/>
    <w:rsid w:val="00276FB9"/>
    <w:rsid w:val="00281256"/>
    <w:rsid w:val="0029294B"/>
    <w:rsid w:val="00297A36"/>
    <w:rsid w:val="002B07A2"/>
    <w:rsid w:val="002C0343"/>
    <w:rsid w:val="002C297C"/>
    <w:rsid w:val="002C3553"/>
    <w:rsid w:val="002C6EF7"/>
    <w:rsid w:val="002D1EBC"/>
    <w:rsid w:val="002D7E18"/>
    <w:rsid w:val="002E56BD"/>
    <w:rsid w:val="002E6193"/>
    <w:rsid w:val="002E66BD"/>
    <w:rsid w:val="00300F60"/>
    <w:rsid w:val="00302F87"/>
    <w:rsid w:val="00305D18"/>
    <w:rsid w:val="0031152D"/>
    <w:rsid w:val="00311916"/>
    <w:rsid w:val="003122F6"/>
    <w:rsid w:val="00321FC1"/>
    <w:rsid w:val="00323F3F"/>
    <w:rsid w:val="00324683"/>
    <w:rsid w:val="003247AC"/>
    <w:rsid w:val="0032626F"/>
    <w:rsid w:val="00327893"/>
    <w:rsid w:val="003328FC"/>
    <w:rsid w:val="00332F40"/>
    <w:rsid w:val="00337336"/>
    <w:rsid w:val="00344795"/>
    <w:rsid w:val="0035328B"/>
    <w:rsid w:val="0035442A"/>
    <w:rsid w:val="0035565E"/>
    <w:rsid w:val="003565A0"/>
    <w:rsid w:val="00375E25"/>
    <w:rsid w:val="00376CB7"/>
    <w:rsid w:val="00377220"/>
    <w:rsid w:val="00384034"/>
    <w:rsid w:val="00385DD9"/>
    <w:rsid w:val="00386ACF"/>
    <w:rsid w:val="00393E97"/>
    <w:rsid w:val="00394CF1"/>
    <w:rsid w:val="003A7564"/>
    <w:rsid w:val="003B290F"/>
    <w:rsid w:val="003C300F"/>
    <w:rsid w:val="003C33FA"/>
    <w:rsid w:val="003D01BC"/>
    <w:rsid w:val="003E4A69"/>
    <w:rsid w:val="003F2EDB"/>
    <w:rsid w:val="00400699"/>
    <w:rsid w:val="00402F6C"/>
    <w:rsid w:val="0041454E"/>
    <w:rsid w:val="00416F11"/>
    <w:rsid w:val="004203A9"/>
    <w:rsid w:val="00420FC0"/>
    <w:rsid w:val="00426472"/>
    <w:rsid w:val="004305FD"/>
    <w:rsid w:val="00432EB4"/>
    <w:rsid w:val="00433AFA"/>
    <w:rsid w:val="00436477"/>
    <w:rsid w:val="00446422"/>
    <w:rsid w:val="00452BCE"/>
    <w:rsid w:val="00453D41"/>
    <w:rsid w:val="00463974"/>
    <w:rsid w:val="00471191"/>
    <w:rsid w:val="004762D2"/>
    <w:rsid w:val="0048613E"/>
    <w:rsid w:val="00492747"/>
    <w:rsid w:val="004B22D2"/>
    <w:rsid w:val="004B306B"/>
    <w:rsid w:val="004B5BF4"/>
    <w:rsid w:val="004B5D3E"/>
    <w:rsid w:val="004D1E8F"/>
    <w:rsid w:val="004D5206"/>
    <w:rsid w:val="004E067C"/>
    <w:rsid w:val="004E12DD"/>
    <w:rsid w:val="004F7AE3"/>
    <w:rsid w:val="00504C32"/>
    <w:rsid w:val="00507A6E"/>
    <w:rsid w:val="0051064A"/>
    <w:rsid w:val="00514ADF"/>
    <w:rsid w:val="00515A2C"/>
    <w:rsid w:val="00516B84"/>
    <w:rsid w:val="00526C70"/>
    <w:rsid w:val="005323FF"/>
    <w:rsid w:val="005555A4"/>
    <w:rsid w:val="00562A78"/>
    <w:rsid w:val="00567446"/>
    <w:rsid w:val="0057085F"/>
    <w:rsid w:val="0057372F"/>
    <w:rsid w:val="00582821"/>
    <w:rsid w:val="00582D2D"/>
    <w:rsid w:val="005838F0"/>
    <w:rsid w:val="00587F10"/>
    <w:rsid w:val="00591A6C"/>
    <w:rsid w:val="0059337C"/>
    <w:rsid w:val="005959CB"/>
    <w:rsid w:val="005A0579"/>
    <w:rsid w:val="005A2952"/>
    <w:rsid w:val="005B286F"/>
    <w:rsid w:val="005B588E"/>
    <w:rsid w:val="005B5AD7"/>
    <w:rsid w:val="005C4792"/>
    <w:rsid w:val="005C59AB"/>
    <w:rsid w:val="005C6423"/>
    <w:rsid w:val="005C70EB"/>
    <w:rsid w:val="005D002C"/>
    <w:rsid w:val="005D3032"/>
    <w:rsid w:val="005E1A4D"/>
    <w:rsid w:val="005E1F24"/>
    <w:rsid w:val="005E540E"/>
    <w:rsid w:val="005E670B"/>
    <w:rsid w:val="005E6880"/>
    <w:rsid w:val="00604FA3"/>
    <w:rsid w:val="00607F44"/>
    <w:rsid w:val="00610D42"/>
    <w:rsid w:val="006118FF"/>
    <w:rsid w:val="00612C65"/>
    <w:rsid w:val="00613112"/>
    <w:rsid w:val="00616EF2"/>
    <w:rsid w:val="00617FAB"/>
    <w:rsid w:val="00620AB1"/>
    <w:rsid w:val="00620C7C"/>
    <w:rsid w:val="00623CB6"/>
    <w:rsid w:val="0062409B"/>
    <w:rsid w:val="00630F9E"/>
    <w:rsid w:val="0064702D"/>
    <w:rsid w:val="00653B7F"/>
    <w:rsid w:val="00660F7B"/>
    <w:rsid w:val="0066371D"/>
    <w:rsid w:val="006706ED"/>
    <w:rsid w:val="006769B0"/>
    <w:rsid w:val="00682309"/>
    <w:rsid w:val="00683CD1"/>
    <w:rsid w:val="0068760F"/>
    <w:rsid w:val="006A783B"/>
    <w:rsid w:val="006B3FF8"/>
    <w:rsid w:val="006B4E2D"/>
    <w:rsid w:val="006B72A3"/>
    <w:rsid w:val="006D60B1"/>
    <w:rsid w:val="006D7A82"/>
    <w:rsid w:val="006F2DBA"/>
    <w:rsid w:val="006F40F1"/>
    <w:rsid w:val="006F45E9"/>
    <w:rsid w:val="006F495B"/>
    <w:rsid w:val="006F7895"/>
    <w:rsid w:val="0071145C"/>
    <w:rsid w:val="0071269D"/>
    <w:rsid w:val="007162D3"/>
    <w:rsid w:val="00724ADC"/>
    <w:rsid w:val="00726B5F"/>
    <w:rsid w:val="0073195F"/>
    <w:rsid w:val="00733091"/>
    <w:rsid w:val="00736947"/>
    <w:rsid w:val="007424F7"/>
    <w:rsid w:val="0075392E"/>
    <w:rsid w:val="007578D9"/>
    <w:rsid w:val="00760D92"/>
    <w:rsid w:val="00775160"/>
    <w:rsid w:val="00777EEB"/>
    <w:rsid w:val="0078503C"/>
    <w:rsid w:val="007A450D"/>
    <w:rsid w:val="007A48C3"/>
    <w:rsid w:val="007A6AFC"/>
    <w:rsid w:val="007B18AF"/>
    <w:rsid w:val="007B3CA2"/>
    <w:rsid w:val="007C0722"/>
    <w:rsid w:val="007C53E1"/>
    <w:rsid w:val="007D4A32"/>
    <w:rsid w:val="007E114A"/>
    <w:rsid w:val="007E5A05"/>
    <w:rsid w:val="007F0CBA"/>
    <w:rsid w:val="007F270C"/>
    <w:rsid w:val="007F2A5D"/>
    <w:rsid w:val="008135A2"/>
    <w:rsid w:val="00826E88"/>
    <w:rsid w:val="00854739"/>
    <w:rsid w:val="00854944"/>
    <w:rsid w:val="008613CD"/>
    <w:rsid w:val="008623E3"/>
    <w:rsid w:val="00872CF6"/>
    <w:rsid w:val="00884DCD"/>
    <w:rsid w:val="00887E40"/>
    <w:rsid w:val="008936D4"/>
    <w:rsid w:val="008A19AB"/>
    <w:rsid w:val="008A41E9"/>
    <w:rsid w:val="008A635A"/>
    <w:rsid w:val="008A7977"/>
    <w:rsid w:val="008A7D3C"/>
    <w:rsid w:val="008B1650"/>
    <w:rsid w:val="008F4C78"/>
    <w:rsid w:val="008F7CC2"/>
    <w:rsid w:val="00901B6F"/>
    <w:rsid w:val="00901B7F"/>
    <w:rsid w:val="009037AD"/>
    <w:rsid w:val="00904185"/>
    <w:rsid w:val="00926C5F"/>
    <w:rsid w:val="00932D95"/>
    <w:rsid w:val="009449BF"/>
    <w:rsid w:val="009504FD"/>
    <w:rsid w:val="00950AF8"/>
    <w:rsid w:val="00955779"/>
    <w:rsid w:val="00974772"/>
    <w:rsid w:val="00977A95"/>
    <w:rsid w:val="00995530"/>
    <w:rsid w:val="009A52E0"/>
    <w:rsid w:val="009C426C"/>
    <w:rsid w:val="009D25A4"/>
    <w:rsid w:val="009D7663"/>
    <w:rsid w:val="009E2036"/>
    <w:rsid w:val="009E28F4"/>
    <w:rsid w:val="009E3D57"/>
    <w:rsid w:val="009E5507"/>
    <w:rsid w:val="009F4907"/>
    <w:rsid w:val="009F4E6E"/>
    <w:rsid w:val="009F79CD"/>
    <w:rsid w:val="00A040DA"/>
    <w:rsid w:val="00A07275"/>
    <w:rsid w:val="00A13A6F"/>
    <w:rsid w:val="00A22897"/>
    <w:rsid w:val="00A2303D"/>
    <w:rsid w:val="00A25952"/>
    <w:rsid w:val="00A2643A"/>
    <w:rsid w:val="00A30E73"/>
    <w:rsid w:val="00A37F8D"/>
    <w:rsid w:val="00A46723"/>
    <w:rsid w:val="00A46F72"/>
    <w:rsid w:val="00A54468"/>
    <w:rsid w:val="00A659FB"/>
    <w:rsid w:val="00A67831"/>
    <w:rsid w:val="00A711B0"/>
    <w:rsid w:val="00A76163"/>
    <w:rsid w:val="00A82164"/>
    <w:rsid w:val="00A905F4"/>
    <w:rsid w:val="00A90A84"/>
    <w:rsid w:val="00AA45C8"/>
    <w:rsid w:val="00AA61CF"/>
    <w:rsid w:val="00AB55D0"/>
    <w:rsid w:val="00AB77D5"/>
    <w:rsid w:val="00AC4FEB"/>
    <w:rsid w:val="00AD0947"/>
    <w:rsid w:val="00AD334E"/>
    <w:rsid w:val="00AE37C3"/>
    <w:rsid w:val="00AE6366"/>
    <w:rsid w:val="00AE674B"/>
    <w:rsid w:val="00AF04AA"/>
    <w:rsid w:val="00AF4A96"/>
    <w:rsid w:val="00AF65B6"/>
    <w:rsid w:val="00B03A65"/>
    <w:rsid w:val="00B17AF2"/>
    <w:rsid w:val="00B2197C"/>
    <w:rsid w:val="00B24C58"/>
    <w:rsid w:val="00B26ACA"/>
    <w:rsid w:val="00B27CF1"/>
    <w:rsid w:val="00B373BE"/>
    <w:rsid w:val="00B44ECD"/>
    <w:rsid w:val="00B50828"/>
    <w:rsid w:val="00B528A7"/>
    <w:rsid w:val="00B54917"/>
    <w:rsid w:val="00B57648"/>
    <w:rsid w:val="00B73259"/>
    <w:rsid w:val="00B7641A"/>
    <w:rsid w:val="00B908E7"/>
    <w:rsid w:val="00B944DA"/>
    <w:rsid w:val="00B94E87"/>
    <w:rsid w:val="00BA77D1"/>
    <w:rsid w:val="00BB1ED9"/>
    <w:rsid w:val="00BB2E73"/>
    <w:rsid w:val="00BB5669"/>
    <w:rsid w:val="00BB746C"/>
    <w:rsid w:val="00BC1D91"/>
    <w:rsid w:val="00BD367F"/>
    <w:rsid w:val="00BE1FC5"/>
    <w:rsid w:val="00BF2665"/>
    <w:rsid w:val="00BF5172"/>
    <w:rsid w:val="00C04853"/>
    <w:rsid w:val="00C14CC5"/>
    <w:rsid w:val="00C152FE"/>
    <w:rsid w:val="00C2139B"/>
    <w:rsid w:val="00C2428D"/>
    <w:rsid w:val="00C24E4C"/>
    <w:rsid w:val="00C37D4A"/>
    <w:rsid w:val="00C478B1"/>
    <w:rsid w:val="00C522A6"/>
    <w:rsid w:val="00C530E3"/>
    <w:rsid w:val="00C54DFE"/>
    <w:rsid w:val="00C5548E"/>
    <w:rsid w:val="00C55E6D"/>
    <w:rsid w:val="00C639F8"/>
    <w:rsid w:val="00C67722"/>
    <w:rsid w:val="00C743A0"/>
    <w:rsid w:val="00C95679"/>
    <w:rsid w:val="00CA1317"/>
    <w:rsid w:val="00CB04C3"/>
    <w:rsid w:val="00CC5904"/>
    <w:rsid w:val="00CC76B4"/>
    <w:rsid w:val="00CC7DDE"/>
    <w:rsid w:val="00CD0B8A"/>
    <w:rsid w:val="00CE29E6"/>
    <w:rsid w:val="00CE647D"/>
    <w:rsid w:val="00CF122E"/>
    <w:rsid w:val="00CF21A2"/>
    <w:rsid w:val="00CF2A1A"/>
    <w:rsid w:val="00CF5ADA"/>
    <w:rsid w:val="00CF79CC"/>
    <w:rsid w:val="00D02E73"/>
    <w:rsid w:val="00D103DD"/>
    <w:rsid w:val="00D17256"/>
    <w:rsid w:val="00D17823"/>
    <w:rsid w:val="00D26495"/>
    <w:rsid w:val="00D460D9"/>
    <w:rsid w:val="00D47139"/>
    <w:rsid w:val="00D5005D"/>
    <w:rsid w:val="00D674C7"/>
    <w:rsid w:val="00D85CBB"/>
    <w:rsid w:val="00D913A0"/>
    <w:rsid w:val="00D96882"/>
    <w:rsid w:val="00DD3A80"/>
    <w:rsid w:val="00DD43C1"/>
    <w:rsid w:val="00DD703A"/>
    <w:rsid w:val="00E0591F"/>
    <w:rsid w:val="00E11421"/>
    <w:rsid w:val="00E15CA9"/>
    <w:rsid w:val="00E22A57"/>
    <w:rsid w:val="00E22D74"/>
    <w:rsid w:val="00E32BFB"/>
    <w:rsid w:val="00E34BF2"/>
    <w:rsid w:val="00E4682A"/>
    <w:rsid w:val="00E501D9"/>
    <w:rsid w:val="00E56522"/>
    <w:rsid w:val="00E574F9"/>
    <w:rsid w:val="00E61B3A"/>
    <w:rsid w:val="00E673FC"/>
    <w:rsid w:val="00E72275"/>
    <w:rsid w:val="00E935EE"/>
    <w:rsid w:val="00EA224B"/>
    <w:rsid w:val="00EA30A4"/>
    <w:rsid w:val="00EA41DA"/>
    <w:rsid w:val="00EA445D"/>
    <w:rsid w:val="00EA6CE6"/>
    <w:rsid w:val="00EA741B"/>
    <w:rsid w:val="00EB13CE"/>
    <w:rsid w:val="00EB6EBB"/>
    <w:rsid w:val="00EC23D2"/>
    <w:rsid w:val="00EC3825"/>
    <w:rsid w:val="00EC70CE"/>
    <w:rsid w:val="00ED15A2"/>
    <w:rsid w:val="00EE523E"/>
    <w:rsid w:val="00EF0E64"/>
    <w:rsid w:val="00EF6340"/>
    <w:rsid w:val="00F044FC"/>
    <w:rsid w:val="00F109B8"/>
    <w:rsid w:val="00F2164D"/>
    <w:rsid w:val="00F2187F"/>
    <w:rsid w:val="00F22FA5"/>
    <w:rsid w:val="00F24A1E"/>
    <w:rsid w:val="00F25C16"/>
    <w:rsid w:val="00F26390"/>
    <w:rsid w:val="00F26A81"/>
    <w:rsid w:val="00F26AFE"/>
    <w:rsid w:val="00F32D90"/>
    <w:rsid w:val="00F33089"/>
    <w:rsid w:val="00F33D1A"/>
    <w:rsid w:val="00F4561F"/>
    <w:rsid w:val="00F50E5E"/>
    <w:rsid w:val="00F67F55"/>
    <w:rsid w:val="00F7210B"/>
    <w:rsid w:val="00F75AA2"/>
    <w:rsid w:val="00F85BE1"/>
    <w:rsid w:val="00F91DE6"/>
    <w:rsid w:val="00F9336D"/>
    <w:rsid w:val="00FA1CA7"/>
    <w:rsid w:val="00FA3366"/>
    <w:rsid w:val="00FA4756"/>
    <w:rsid w:val="00FB382D"/>
    <w:rsid w:val="00FB75B1"/>
    <w:rsid w:val="00FB7C69"/>
    <w:rsid w:val="00FC1123"/>
    <w:rsid w:val="00FE0419"/>
    <w:rsid w:val="00FE2481"/>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5"/>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5"/>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5"/>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5"/>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5"/>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5"/>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Nierozpoznanawzmianka">
    <w:name w:val="Unresolved Mention"/>
    <w:basedOn w:val="Domylnaczcionkaakapitu"/>
    <w:uiPriority w:val="99"/>
    <w:semiHidden/>
    <w:unhideWhenUsed/>
    <w:rsid w:val="006A7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907443">
      <w:bodyDiv w:val="1"/>
      <w:marLeft w:val="0"/>
      <w:marRight w:val="0"/>
      <w:marTop w:val="0"/>
      <w:marBottom w:val="0"/>
      <w:divBdr>
        <w:top w:val="none" w:sz="0" w:space="0" w:color="auto"/>
        <w:left w:val="none" w:sz="0" w:space="0" w:color="auto"/>
        <w:bottom w:val="none" w:sz="0" w:space="0" w:color="auto"/>
        <w:right w:val="none" w:sz="0" w:space="0" w:color="auto"/>
      </w:divBdr>
    </w:div>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2664591">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pue.arimr.gov.pl/pl/strona-glowna" TargetMode="External"/><Relationship Id="rId18" Type="http://schemas.openxmlformats.org/officeDocument/2006/relationships/hyperlink" Target="https://www.wrota.info.p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wrota.info.pl" TargetMode="External"/><Relationship Id="rId17" Type="http://schemas.openxmlformats.org/officeDocument/2006/relationships/hyperlink" Target="https://epue.arimr.gov.pl/pl/strona-glown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rota.info.pl" TargetMode="External"/><Relationship Id="rId20" Type="http://schemas.openxmlformats.org/officeDocument/2006/relationships/hyperlink" Target="mailto:biuro@wrota.info.p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pl/web/arimr/platforma-uslug-elektronicznych"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gov.pl/web/rolnictwo/wytyczne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pl/web/arimr/instrukcje-dot-platformy-uslug-elektronicznych"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10793c0-70b9-4be5-b556-d68ad790016b" xsi:nil="true"/>
    <lcf76f155ced4ddcb4097134ff3c332f xmlns="c4cd4e33-74fe-4348-8c3d-3389d86fcb3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4FD681E7968824ABBAB9B48CC562527" ma:contentTypeVersion="13" ma:contentTypeDescription="Utwórz nowy dokument." ma:contentTypeScope="" ma:versionID="3fd157f560bf345687235d7cc76db7d4">
  <xsd:schema xmlns:xsd="http://www.w3.org/2001/XMLSchema" xmlns:xs="http://www.w3.org/2001/XMLSchema" xmlns:p="http://schemas.microsoft.com/office/2006/metadata/properties" xmlns:ns2="c4cd4e33-74fe-4348-8c3d-3389d86fcb38" xmlns:ns3="510793c0-70b9-4be5-b556-d68ad790016b" targetNamespace="http://schemas.microsoft.com/office/2006/metadata/properties" ma:root="true" ma:fieldsID="ac47fa0166b2362e033665bf5b503fff" ns2:_="" ns3:_="">
    <xsd:import namespace="c4cd4e33-74fe-4348-8c3d-3389d86fcb38"/>
    <xsd:import namespace="510793c0-70b9-4be5-b556-d68ad790016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d4e33-74fe-4348-8c3d-3389d86fcb3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97ca054d-1120-4e5f-b1be-d1f1405fcb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793c0-70b9-4be5-b556-d68ad79001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7681533-d752-4b02-8a98-6606c43c7217}" ma:internalName="TaxCatchAll" ma:showField="CatchAllData" ma:web="510793c0-70b9-4be5-b556-d68ad7900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Props1.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2.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510793c0-70b9-4be5-b556-d68ad790016b"/>
    <ds:schemaRef ds:uri="c4cd4e33-74fe-4348-8c3d-3389d86fcb38"/>
  </ds:schemaRefs>
</ds:datastoreItem>
</file>

<file path=customXml/itemProps3.xml><?xml version="1.0" encoding="utf-8"?>
<ds:datastoreItem xmlns:ds="http://schemas.openxmlformats.org/officeDocument/2006/customXml" ds:itemID="{0D95134A-7FA8-4414-B46E-3AF14341E28F}"/>
</file>

<file path=customXml/itemProps4.xml><?xml version="1.0" encoding="utf-8"?>
<ds:datastoreItem xmlns:ds="http://schemas.openxmlformats.org/officeDocument/2006/customXml" ds:itemID="{891D4B3D-6FC0-414C-8C85-B8DFB5D92A7F}">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19</Pages>
  <Words>7743</Words>
  <Characters>46460</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Izabela Wróbel</cp:lastModifiedBy>
  <cp:revision>243</cp:revision>
  <cp:lastPrinted>2025-05-12T08:05:00Z</cp:lastPrinted>
  <dcterms:created xsi:type="dcterms:W3CDTF">2025-01-07T08:29:00Z</dcterms:created>
  <dcterms:modified xsi:type="dcterms:W3CDTF">2025-05-30T12:28:00Z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0x01010024FD681E7968824ABBAB9B48CC562527</vt:lpwstr>
  </property>
  <property fmtid="{D5CDD505-2E9C-101B-9397-08002B2CF9AE}" pid="9" name="MediaServiceImageTags">
    <vt:lpwstr/>
  </property>
</Properties>
</file>