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8637" w14:textId="77777777" w:rsidR="00346952" w:rsidRDefault="00AA0E6F">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REGULAMIN NABORU </w:t>
      </w:r>
      <w:r w:rsidRPr="00307004">
        <w:rPr>
          <w:rFonts w:ascii="Times New Roman" w:eastAsia="Times New Roman" w:hAnsi="Times New Roman" w:cs="Times New Roman"/>
          <w:b/>
          <w:sz w:val="28"/>
          <w:szCs w:val="28"/>
        </w:rPr>
        <w:t xml:space="preserve">WNIOSKÓW </w:t>
      </w:r>
      <w:r w:rsidR="006A6936" w:rsidRPr="00307004">
        <w:rPr>
          <w:rFonts w:ascii="Times New Roman" w:eastAsia="Times New Roman" w:hAnsi="Times New Roman" w:cs="Times New Roman"/>
          <w:b/>
          <w:sz w:val="28"/>
          <w:szCs w:val="28"/>
        </w:rPr>
        <w:t xml:space="preserve">NR 1/2025 </w:t>
      </w:r>
    </w:p>
    <w:p w14:paraId="0339E72F" w14:textId="4F9A3D4D" w:rsidR="00ED1051" w:rsidRDefault="00AA0E6F">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 PRZYZNANIE POMOCY Z ZAKRESU POPRAWA DOSTĘPU DO MAŁEJ INFRASTRUKTURY PUBLICZNEJ</w:t>
      </w:r>
    </w:p>
    <w:p w14:paraId="0339E730" w14:textId="77777777" w:rsidR="00ED1051" w:rsidRDefault="00ED1051">
      <w:pPr>
        <w:spacing w:after="120" w:line="276" w:lineRule="auto"/>
        <w:jc w:val="center"/>
        <w:rPr>
          <w:rFonts w:ascii="Times New Roman" w:eastAsia="Times New Roman" w:hAnsi="Times New Roman" w:cs="Times New Roman"/>
          <w:b/>
          <w:sz w:val="28"/>
          <w:szCs w:val="28"/>
        </w:rPr>
      </w:pPr>
    </w:p>
    <w:p w14:paraId="0339E731" w14:textId="0F55D09E" w:rsidR="00ED1051" w:rsidRDefault="00AA0E6F">
      <w:pPr>
        <w:spacing w:after="120" w:line="276" w:lineRule="auto"/>
        <w:jc w:val="cente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sidR="00DA2C28">
        <w:rPr>
          <w:rFonts w:ascii="Times New Roman" w:eastAsia="Times New Roman" w:hAnsi="Times New Roman" w:cs="Times New Roman"/>
          <w:sz w:val="28"/>
          <w:szCs w:val="28"/>
        </w:rPr>
        <w:t>Stowarzyszenie Wrota Wielkopolski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0339E732" w14:textId="77777777" w:rsidR="00ED1051" w:rsidRDefault="00AA0E6F">
      <w:pPr>
        <w:spacing w:after="120" w:line="276" w:lineRule="auto"/>
        <w:rPr>
          <w:rFonts w:ascii="Times New Roman" w:eastAsia="Times New Roman" w:hAnsi="Times New Roman" w:cs="Times New Roman"/>
        </w:rPr>
      </w:pPr>
      <w:r>
        <w:br w:type="page"/>
      </w:r>
    </w:p>
    <w:p w14:paraId="0339E733" w14:textId="77777777" w:rsidR="00ED1051" w:rsidRDefault="00AA0E6F">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0339E734" w14:textId="77777777" w:rsidR="00ED1051" w:rsidRDefault="00ED1051">
      <w:pPr>
        <w:spacing w:after="120" w:line="276" w:lineRule="auto"/>
        <w:rPr>
          <w:rFonts w:ascii="Times New Roman" w:eastAsia="Times New Roman" w:hAnsi="Times New Roman" w:cs="Times New Roman"/>
        </w:rPr>
      </w:pPr>
    </w:p>
    <w:p w14:paraId="0339E735" w14:textId="77777777" w:rsidR="00ED1051" w:rsidRDefault="00ED1051">
      <w:pPr>
        <w:keepNext/>
        <w:keepLines/>
        <w:pBdr>
          <w:top w:val="nil"/>
          <w:left w:val="nil"/>
          <w:bottom w:val="nil"/>
          <w:right w:val="nil"/>
          <w:between w:val="nil"/>
        </w:pBdr>
        <w:spacing w:before="240" w:after="0"/>
        <w:rPr>
          <w:color w:val="2F5496"/>
          <w:sz w:val="32"/>
          <w:szCs w:val="32"/>
        </w:rPr>
      </w:pPr>
    </w:p>
    <w:sdt>
      <w:sdtPr>
        <w:id w:val="-1042519408"/>
        <w:docPartObj>
          <w:docPartGallery w:val="Table of Contents"/>
          <w:docPartUnique/>
        </w:docPartObj>
      </w:sdtPr>
      <w:sdtContent>
        <w:p w14:paraId="0339E736"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r>
            <w:fldChar w:fldCharType="begin"/>
          </w:r>
          <w:r>
            <w:instrText xml:space="preserve"> TOC \h \u \z \t "Heading 1,1,Heading 2,2,Heading 3,3,"</w:instrText>
          </w:r>
          <w:r>
            <w:fldChar w:fldCharType="separate"/>
          </w:r>
          <w:hyperlink w:anchor="_heading=h.3dy6vkm">
            <w:r>
              <w:rPr>
                <w:rFonts w:ascii="Times New Roman" w:eastAsia="Times New Roman" w:hAnsi="Times New Roman" w:cs="Times New Roman"/>
                <w:b/>
                <w:color w:val="000000"/>
              </w:rPr>
              <w:t>§ 1. Słownik pojęć i wykaz skrótów</w:t>
            </w:r>
          </w:hyperlink>
          <w:hyperlink w:anchor="_heading=h.3dy6vkm">
            <w:r>
              <w:rPr>
                <w:color w:val="000000"/>
              </w:rPr>
              <w:tab/>
              <w:t>3</w:t>
            </w:r>
          </w:hyperlink>
        </w:p>
        <w:p w14:paraId="0339E737"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t3h5sf">
            <w:r>
              <w:rPr>
                <w:rFonts w:ascii="Times New Roman" w:eastAsia="Times New Roman" w:hAnsi="Times New Roman" w:cs="Times New Roman"/>
                <w:b/>
                <w:color w:val="000000"/>
              </w:rPr>
              <w:t>§ 2. Postanowienia ogólne dotyczące naboru wniosków</w:t>
            </w:r>
          </w:hyperlink>
          <w:hyperlink w:anchor="_heading=h.1t3h5sf">
            <w:r>
              <w:rPr>
                <w:color w:val="000000"/>
              </w:rPr>
              <w:tab/>
              <w:t>5</w:t>
            </w:r>
          </w:hyperlink>
        </w:p>
        <w:p w14:paraId="0339E738"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o7alnk">
            <w:r>
              <w:rPr>
                <w:rFonts w:ascii="Times New Roman" w:eastAsia="Times New Roman" w:hAnsi="Times New Roman" w:cs="Times New Roman"/>
                <w:b/>
                <w:color w:val="000000"/>
              </w:rPr>
              <w:t>§ 3. Zakres pomocy, którego dotyczy nabór wniosków</w:t>
            </w:r>
          </w:hyperlink>
          <w:hyperlink w:anchor="_heading=h.3o7alnk">
            <w:r>
              <w:rPr>
                <w:color w:val="000000"/>
              </w:rPr>
              <w:tab/>
              <w:t>6</w:t>
            </w:r>
          </w:hyperlink>
        </w:p>
        <w:p w14:paraId="0339E739" w14:textId="45A90689"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3ckvvd">
            <w:r>
              <w:rPr>
                <w:rFonts w:ascii="Times New Roman" w:eastAsia="Times New Roman" w:hAnsi="Times New Roman" w:cs="Times New Roman"/>
                <w:b/>
                <w:color w:val="000000"/>
              </w:rPr>
              <w:t>§ 4. Limit środków przeznaczonych na przyznanie pomocy w ramach naboru wniosków</w:t>
            </w:r>
          </w:hyperlink>
          <w:hyperlink w:anchor="_heading=h.23ckvvd">
            <w:r>
              <w:rPr>
                <w:color w:val="000000"/>
              </w:rPr>
              <w:tab/>
            </w:r>
          </w:hyperlink>
          <w:r w:rsidR="001C4EC2">
            <w:rPr>
              <w:color w:val="000000"/>
            </w:rPr>
            <w:t>7</w:t>
          </w:r>
        </w:p>
        <w:p w14:paraId="0339E73A"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ihv636">
            <w:r>
              <w:rPr>
                <w:rFonts w:ascii="Times New Roman" w:eastAsia="Times New Roman" w:hAnsi="Times New Roman" w:cs="Times New Roman"/>
                <w:b/>
                <w:color w:val="000000"/>
              </w:rPr>
              <w:t>§ 5. Forma pomocy, maksymalny dopuszczalny poziom pomocy oraz minimalna i maksymalna kwota pomocy</w:t>
            </w:r>
          </w:hyperlink>
          <w:hyperlink w:anchor="_heading=h.ihv636">
            <w:r>
              <w:rPr>
                <w:color w:val="000000"/>
              </w:rPr>
              <w:tab/>
              <w:t>7</w:t>
            </w:r>
          </w:hyperlink>
        </w:p>
        <w:p w14:paraId="0339E73B" w14:textId="6041202B"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hmsyys">
            <w:r>
              <w:rPr>
                <w:rFonts w:ascii="Times New Roman" w:eastAsia="Times New Roman" w:hAnsi="Times New Roman" w:cs="Times New Roman"/>
                <w:b/>
                <w:color w:val="000000"/>
              </w:rPr>
              <w:t>§ 6. Warunki przyznania pomocy</w:t>
            </w:r>
          </w:hyperlink>
          <w:hyperlink w:anchor="_heading=h.1hmsyys">
            <w:r>
              <w:rPr>
                <w:color w:val="000000"/>
              </w:rPr>
              <w:tab/>
            </w:r>
          </w:hyperlink>
          <w:r w:rsidR="001C4EC2">
            <w:rPr>
              <w:color w:val="000000"/>
            </w:rPr>
            <w:t>8</w:t>
          </w:r>
        </w:p>
        <w:p w14:paraId="0339E73C"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fwokq0">
            <w:r>
              <w:rPr>
                <w:rFonts w:ascii="Times New Roman" w:eastAsia="Times New Roman" w:hAnsi="Times New Roman" w:cs="Times New Roman"/>
                <w:b/>
                <w:color w:val="000000"/>
              </w:rPr>
              <w:t>§ 7. Kryteria wyboru operacji</w:t>
            </w:r>
          </w:hyperlink>
          <w:hyperlink w:anchor="_heading=h.3fwokq0">
            <w:r>
              <w:rPr>
                <w:color w:val="000000"/>
              </w:rPr>
              <w:tab/>
              <w:t>10</w:t>
            </w:r>
          </w:hyperlink>
        </w:p>
        <w:p w14:paraId="0339E73D" w14:textId="59FE7D38"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4f1mdlm">
            <w:r>
              <w:rPr>
                <w:rFonts w:ascii="Times New Roman" w:eastAsia="Times New Roman" w:hAnsi="Times New Roman" w:cs="Times New Roman"/>
                <w:b/>
                <w:color w:val="000000"/>
              </w:rPr>
              <w:t>§ 8. Opis procedury przyznania pomocy, w tym wskazanie i opis etapów postępowania z WoPP przez LGD oraz SW, a także czynności jakie muszą zostać dokonane przed przyznaniem pomocy oraz termin ich dokonania</w:t>
            </w:r>
          </w:hyperlink>
          <w:hyperlink w:anchor="_heading=h.4f1mdlm">
            <w:r>
              <w:rPr>
                <w:color w:val="000000"/>
              </w:rPr>
              <w:tab/>
              <w:t>1</w:t>
            </w:r>
          </w:hyperlink>
          <w:r w:rsidR="001C4EC2">
            <w:rPr>
              <w:color w:val="000000"/>
            </w:rPr>
            <w:t>1</w:t>
          </w:r>
        </w:p>
        <w:p w14:paraId="0339E73E"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u6wntf">
            <w:r>
              <w:rPr>
                <w:rFonts w:ascii="Times New Roman" w:eastAsia="Times New Roman" w:hAnsi="Times New Roman" w:cs="Times New Roman"/>
                <w:b/>
                <w:color w:val="000000"/>
              </w:rPr>
              <w:t>§ 9. Termin składania WoPP w ramach niniejszego naboru wniosków</w:t>
            </w:r>
          </w:hyperlink>
          <w:hyperlink w:anchor="_heading=h.2u6wntf">
            <w:r>
              <w:rPr>
                <w:color w:val="000000"/>
              </w:rPr>
              <w:tab/>
              <w:t>14</w:t>
            </w:r>
          </w:hyperlink>
        </w:p>
        <w:p w14:paraId="0339E73F"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9c6y18">
            <w:r>
              <w:rPr>
                <w:rFonts w:ascii="Times New Roman" w:eastAsia="Times New Roman" w:hAnsi="Times New Roman" w:cs="Times New Roman"/>
                <w:b/>
                <w:color w:val="000000"/>
              </w:rPr>
              <w:t>§ 10. Sposób i forma składania WoPP i WoP oraz informacja o dokumentach niezbędnych do przyznania i wypłaty pomocy</w:t>
            </w:r>
          </w:hyperlink>
          <w:hyperlink w:anchor="_heading=h.19c6y18">
            <w:r>
              <w:rPr>
                <w:color w:val="000000"/>
              </w:rPr>
              <w:tab/>
              <w:t>14</w:t>
            </w:r>
          </w:hyperlink>
        </w:p>
        <w:p w14:paraId="0339E740"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tbugp1">
            <w:r>
              <w:rPr>
                <w:rFonts w:ascii="Times New Roman" w:eastAsia="Times New Roman" w:hAnsi="Times New Roman" w:cs="Times New Roman"/>
                <w:b/>
                <w:color w:val="000000"/>
              </w:rPr>
              <w:t>§ 11. Zakres, w jakim jest możliwe uzupełnianie lub poprawianie WoPP oraz sposób, forma i termin złożenia uzupełnień i poprawek</w:t>
            </w:r>
          </w:hyperlink>
          <w:hyperlink w:anchor="_heading=h.3tbugp1">
            <w:r>
              <w:rPr>
                <w:color w:val="000000"/>
              </w:rPr>
              <w:tab/>
              <w:t>14</w:t>
            </w:r>
          </w:hyperlink>
        </w:p>
        <w:p w14:paraId="0339E741"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nmf14n">
            <w:r>
              <w:rPr>
                <w:rFonts w:ascii="Times New Roman" w:eastAsia="Times New Roman" w:hAnsi="Times New Roman" w:cs="Times New Roman"/>
                <w:b/>
                <w:color w:val="000000"/>
              </w:rPr>
              <w:t>§ 12. Sposób wymiany korespondencji między wnioskodawcą a LGD i SW</w:t>
            </w:r>
          </w:hyperlink>
          <w:hyperlink w:anchor="_heading=h.nmf14n">
            <w:r>
              <w:rPr>
                <w:color w:val="000000"/>
              </w:rPr>
              <w:tab/>
              <w:t>16</w:t>
            </w:r>
          </w:hyperlink>
        </w:p>
        <w:p w14:paraId="0339E742"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7m2jsg">
            <w:r>
              <w:rPr>
                <w:rFonts w:ascii="Times New Roman" w:eastAsia="Times New Roman" w:hAnsi="Times New Roman" w:cs="Times New Roman"/>
                <w:b/>
                <w:color w:val="000000"/>
              </w:rPr>
              <w:t>§ 13. Informacja o miejscu udostępnienia LSR, formularza WoPP oraz formularza UoPP</w:t>
            </w:r>
          </w:hyperlink>
          <w:hyperlink w:anchor="_heading=h.37m2jsg">
            <w:r>
              <w:rPr>
                <w:color w:val="000000"/>
              </w:rPr>
              <w:tab/>
              <w:t>18</w:t>
            </w:r>
          </w:hyperlink>
        </w:p>
        <w:p w14:paraId="0339E743"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mrcu09">
            <w:r>
              <w:rPr>
                <w:rFonts w:ascii="Times New Roman" w:eastAsia="Times New Roman" w:hAnsi="Times New Roman" w:cs="Times New Roman"/>
                <w:b/>
                <w:color w:val="000000"/>
              </w:rPr>
              <w:t>§ 14. Informacja o środkach zaskarżenia przysługujących wnioskodawcy oraz podmiot właściwy do ich rozpatrzenia</w:t>
            </w:r>
          </w:hyperlink>
          <w:hyperlink w:anchor="_heading=h.1mrcu09">
            <w:r>
              <w:rPr>
                <w:color w:val="000000"/>
              </w:rPr>
              <w:tab/>
              <w:t>19</w:t>
            </w:r>
          </w:hyperlink>
        </w:p>
        <w:p w14:paraId="0339E744"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lwamvv">
            <w:r>
              <w:rPr>
                <w:rFonts w:ascii="Times New Roman" w:eastAsia="Times New Roman" w:hAnsi="Times New Roman" w:cs="Times New Roman"/>
                <w:b/>
                <w:color w:val="000000"/>
              </w:rPr>
              <w:t>§ 15. Postanowienia końcowe</w:t>
            </w:r>
          </w:hyperlink>
          <w:hyperlink w:anchor="_heading=h.2lwamvv">
            <w:r>
              <w:rPr>
                <w:color w:val="000000"/>
              </w:rPr>
              <w:tab/>
              <w:t>19</w:t>
            </w:r>
          </w:hyperlink>
        </w:p>
        <w:p w14:paraId="0339E745" w14:textId="77777777" w:rsidR="00ED1051" w:rsidRDefault="00AA0E6F">
          <w:r>
            <w:fldChar w:fldCharType="end"/>
          </w:r>
        </w:p>
      </w:sdtContent>
    </w:sdt>
    <w:p w14:paraId="0339E746" w14:textId="77777777" w:rsidR="00ED1051" w:rsidRDefault="00AA0E6F">
      <w:pPr>
        <w:pStyle w:val="Nagwek1"/>
        <w:spacing w:before="0" w:after="120" w:line="276" w:lineRule="auto"/>
        <w:rPr>
          <w:rFonts w:ascii="Times New Roman" w:eastAsia="Times New Roman" w:hAnsi="Times New Roman" w:cs="Times New Roman"/>
          <w:b/>
          <w:sz w:val="28"/>
          <w:szCs w:val="28"/>
        </w:rPr>
      </w:pPr>
      <w:bookmarkStart w:id="1" w:name="_heading=h.3dy6vkm" w:colFirst="0" w:colLast="0"/>
      <w:bookmarkEnd w:id="1"/>
      <w:r>
        <w:br w:type="column"/>
      </w:r>
      <w:r>
        <w:rPr>
          <w:rFonts w:ascii="Times New Roman" w:eastAsia="Times New Roman" w:hAnsi="Times New Roman" w:cs="Times New Roman"/>
          <w:b/>
          <w:sz w:val="28"/>
          <w:szCs w:val="28"/>
        </w:rPr>
        <w:lastRenderedPageBreak/>
        <w:t xml:space="preserve"> § 1. Słownik pojęć i wykaz skrótów</w:t>
      </w:r>
    </w:p>
    <w:p w14:paraId="0339E747" w14:textId="77777777" w:rsidR="00ED1051" w:rsidRDefault="00AA0E6F">
      <w:pPr>
        <w:keepNext/>
        <w:keepLines/>
        <w:widowControl w:val="0"/>
        <w:numPr>
          <w:ilvl w:val="0"/>
          <w:numId w:val="1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Słownik pojęć</w:t>
      </w:r>
    </w:p>
    <w:p w14:paraId="0339E748" w14:textId="77777777" w:rsidR="00ED1051" w:rsidRDefault="00AA0E6F">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339E749"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beneficjent –</w:t>
      </w:r>
      <w:r>
        <w:rPr>
          <w:rFonts w:ascii="Times New Roman" w:eastAsia="Times New Roman" w:hAnsi="Times New Roman" w:cs="Times New Roman"/>
          <w:color w:val="000000"/>
        </w:rPr>
        <w:t xml:space="preserve"> 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2A980CB6" w14:textId="546F6340" w:rsidR="00DB1999" w:rsidRPr="00307004" w:rsidRDefault="00DB1999">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rPr>
      </w:pPr>
      <w:r w:rsidRPr="00307004">
        <w:rPr>
          <w:rFonts w:ascii="Times New Roman" w:eastAsia="Times New Roman" w:hAnsi="Times New Roman" w:cs="Times New Roman"/>
          <w:b/>
        </w:rPr>
        <w:t>insty</w:t>
      </w:r>
      <w:r w:rsidR="00E7412F" w:rsidRPr="00307004">
        <w:rPr>
          <w:rFonts w:ascii="Times New Roman" w:eastAsia="Times New Roman" w:hAnsi="Times New Roman" w:cs="Times New Roman"/>
          <w:b/>
        </w:rPr>
        <w:t xml:space="preserve">tucja kultury </w:t>
      </w:r>
      <w:r w:rsidR="00F91D53" w:rsidRPr="00307004">
        <w:rPr>
          <w:rFonts w:ascii="Times New Roman" w:eastAsia="Times New Roman" w:hAnsi="Times New Roman" w:cs="Times New Roman"/>
          <w:b/>
        </w:rPr>
        <w:t>-</w:t>
      </w:r>
      <w:r w:rsidR="00F91D53" w:rsidRPr="00307004">
        <w:rPr>
          <w:rFonts w:ascii="Times New Roman" w:eastAsia="Times New Roman" w:hAnsi="Times New Roman" w:cs="Times New Roman"/>
        </w:rPr>
        <w:t xml:space="preserve"> </w:t>
      </w:r>
      <w:r w:rsidR="0043434F" w:rsidRPr="00307004">
        <w:rPr>
          <w:rFonts w:ascii="Times New Roman" w:eastAsia="Times New Roman" w:hAnsi="Times New Roman" w:cs="Times New Roman"/>
        </w:rPr>
        <w:t>państwowa lub samorządowa osoba prawna, dla której działalność kulturalna jest podstawowym celem statutowym (nie stanowiącym jednocześnie działalności gospodarczej), prowadzona w szczególności w formie: muzeów, biur wystaw artystycznych, galerii i centrów sztuki, bibliotek, domów i ośrodków kultury, świetlic i klubów.</w:t>
      </w:r>
    </w:p>
    <w:p w14:paraId="0339E74A" w14:textId="77777777" w:rsidR="00ED1051" w:rsidRPr="00307004"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rPr>
      </w:pPr>
      <w:r w:rsidRPr="00307004">
        <w:rPr>
          <w:rFonts w:ascii="Times New Roman" w:eastAsia="Times New Roman" w:hAnsi="Times New Roman" w:cs="Times New Roman"/>
          <w:b/>
        </w:rPr>
        <w:t>inwestycja</w:t>
      </w:r>
      <w:r w:rsidRPr="00307004">
        <w:rPr>
          <w:rFonts w:ascii="Times New Roman" w:eastAsia="Times New Roman" w:hAnsi="Times New Roman" w:cs="Times New Roman"/>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23C1BAA9" w14:textId="29A2C34A" w:rsidR="00D6296B" w:rsidRPr="00307004" w:rsidRDefault="00D453F5" w:rsidP="009F2105">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rPr>
      </w:pPr>
      <w:r w:rsidRPr="00307004">
        <w:rPr>
          <w:rFonts w:ascii="Times New Roman" w:eastAsia="Times New Roman" w:hAnsi="Times New Roman" w:cs="Times New Roman"/>
          <w:b/>
        </w:rPr>
        <w:t xml:space="preserve">inwestycja </w:t>
      </w:r>
      <w:r w:rsidR="00B65540">
        <w:rPr>
          <w:rFonts w:ascii="Times New Roman" w:eastAsia="Times New Roman" w:hAnsi="Times New Roman" w:cs="Times New Roman"/>
          <w:b/>
        </w:rPr>
        <w:t xml:space="preserve">trwale </w:t>
      </w:r>
      <w:r w:rsidRPr="00307004">
        <w:rPr>
          <w:rFonts w:ascii="Times New Roman" w:eastAsia="Times New Roman" w:hAnsi="Times New Roman" w:cs="Times New Roman"/>
          <w:b/>
        </w:rPr>
        <w:t xml:space="preserve">związana z nieruchomością </w:t>
      </w:r>
      <w:r w:rsidRPr="00307004">
        <w:rPr>
          <w:rFonts w:ascii="Times New Roman" w:eastAsia="Times New Roman" w:hAnsi="Times New Roman" w:cs="Times New Roman"/>
        </w:rPr>
        <w:t>-</w:t>
      </w:r>
      <w:r w:rsidR="009F2105" w:rsidRPr="00307004">
        <w:rPr>
          <w:rFonts w:ascii="Times New Roman" w:eastAsia="Times New Roman" w:hAnsi="Times New Roman" w:cs="Times New Roman"/>
        </w:rPr>
        <w:t xml:space="preserve"> oznacza obiekt na tyle trwale związany z gruntem, by zapewnić mu stabilność i możliwość przeciwdziałania czynnikom zewnętrznym mogącym go zniszczyć lub spowodować przesunięcie czy też przemieszczenie na inne miejsce;</w:t>
      </w:r>
    </w:p>
    <w:p w14:paraId="4293A2EA" w14:textId="609EE3FA" w:rsidR="00AE33AC" w:rsidRPr="00307004" w:rsidRDefault="00046E31" w:rsidP="009F2105">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rPr>
      </w:pPr>
      <w:r w:rsidRPr="00307004">
        <w:rPr>
          <w:rFonts w:ascii="Times New Roman" w:eastAsia="Times New Roman" w:hAnsi="Times New Roman" w:cs="Times New Roman"/>
          <w:b/>
          <w:bCs/>
        </w:rPr>
        <w:t>jednostka samorządu terytorialnego</w:t>
      </w:r>
      <w:r w:rsidRPr="00307004">
        <w:rPr>
          <w:rFonts w:ascii="Times New Roman" w:eastAsia="Times New Roman" w:hAnsi="Times New Roman" w:cs="Times New Roman"/>
        </w:rPr>
        <w:t xml:space="preserve"> – gmina</w:t>
      </w:r>
      <w:r w:rsidR="006C7812" w:rsidRPr="00307004">
        <w:rPr>
          <w:rFonts w:ascii="Times New Roman" w:eastAsia="Times New Roman" w:hAnsi="Times New Roman" w:cs="Times New Roman"/>
        </w:rPr>
        <w:t xml:space="preserve"> lub</w:t>
      </w:r>
      <w:r w:rsidRPr="00307004">
        <w:rPr>
          <w:rFonts w:ascii="Times New Roman" w:eastAsia="Times New Roman" w:hAnsi="Times New Roman" w:cs="Times New Roman"/>
        </w:rPr>
        <w:t xml:space="preserve"> powiat</w:t>
      </w:r>
    </w:p>
    <w:p w14:paraId="0339E74B"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nabór wniosków</w:t>
      </w:r>
      <w:r>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0339E74C" w14:textId="77777777" w:rsidR="00ED1051" w:rsidRPr="00307004"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rPr>
      </w:pPr>
      <w:r>
        <w:rPr>
          <w:rFonts w:ascii="Times New Roman" w:eastAsia="Times New Roman" w:hAnsi="Times New Roman" w:cs="Times New Roman"/>
          <w:b/>
          <w:color w:val="000000"/>
        </w:rPr>
        <w:t>numer EP</w:t>
      </w:r>
      <w:r>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w:t>
      </w:r>
      <w:r w:rsidRPr="00307004">
        <w:rPr>
          <w:rFonts w:ascii="Times New Roman" w:eastAsia="Times New Roman" w:hAnsi="Times New Roman" w:cs="Times New Roman"/>
        </w:rPr>
        <w:t>gospodarstw rolnych oraz ewidencji wniosków o przyznanie płatności;</w:t>
      </w:r>
    </w:p>
    <w:p w14:paraId="22B34019" w14:textId="038F1C52" w:rsidR="00B911D5" w:rsidRPr="00307004" w:rsidRDefault="00B911D5" w:rsidP="00B911D5">
      <w:pPr>
        <w:pStyle w:val="Akapitzlist"/>
        <w:numPr>
          <w:ilvl w:val="0"/>
          <w:numId w:val="41"/>
        </w:numPr>
        <w:rPr>
          <w:rFonts w:ascii="Times New Roman" w:eastAsia="Times New Roman" w:hAnsi="Times New Roman" w:cs="Times New Roman"/>
        </w:rPr>
      </w:pPr>
      <w:r w:rsidRPr="00307004">
        <w:rPr>
          <w:rFonts w:ascii="Times New Roman" w:eastAsia="Times New Roman" w:hAnsi="Times New Roman" w:cs="Times New Roman"/>
          <w:b/>
          <w:bCs/>
        </w:rPr>
        <w:t>okres związania celem</w:t>
      </w:r>
      <w:r w:rsidRPr="00307004">
        <w:rPr>
          <w:rFonts w:ascii="Times New Roman" w:eastAsia="Times New Roman" w:hAnsi="Times New Roman" w:cs="Times New Roman"/>
        </w:rPr>
        <w:t xml:space="preserve"> – okres po wypłacie pomocy, w trakcie którego beneficjent powinien utrzymać spełnianie warunków przyznania i wypłaty pomocy oraz realizować lub zrealizować określone zobowiązania w ramach danej interwencji PS WPR</w:t>
      </w:r>
    </w:p>
    <w:p w14:paraId="0339E74D"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obszar wiejski</w:t>
      </w:r>
      <w:r>
        <w:rPr>
          <w:rFonts w:ascii="Times New Roman" w:eastAsia="Times New Roman" w:hAnsi="Times New Roman" w:cs="Times New Roman"/>
          <w:color w:val="000000"/>
        </w:rPr>
        <w:t xml:space="preserve"> – obszar całego kraju z wyłączeniem miast powyżej 20 tys. mieszkańców;</w:t>
      </w:r>
    </w:p>
    <w:p w14:paraId="0339E74E"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operacja realizowana w partnerstwie</w:t>
      </w:r>
      <w:r>
        <w:rPr>
          <w:rFonts w:ascii="Times New Roman" w:eastAsia="Times New Roman" w:hAnsi="Times New Roman" w:cs="Times New Roman"/>
          <w:color w:val="000000"/>
        </w:rPr>
        <w:t xml:space="preserve"> – operacja realizowana przez co najmniej dwa podmioty z obszaru objętego daną LSR;</w:t>
      </w:r>
    </w:p>
    <w:p w14:paraId="0339E750"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projekt partnerski</w:t>
      </w:r>
      <w:r>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0339E751"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Rada </w:t>
      </w:r>
      <w:r>
        <w:rPr>
          <w:rFonts w:ascii="Times New Roman" w:eastAsia="Times New Roman" w:hAnsi="Times New Roman" w:cs="Times New Roman"/>
          <w:color w:val="000000"/>
        </w:rPr>
        <w:t>– organ decyzyjny LGD, tj. organ, o którym mowa w art. 4 ust. 3 pkt 4 ustawy RLKS;</w:t>
      </w:r>
    </w:p>
    <w:p w14:paraId="0339E752"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339E753"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partnerstwa</w:t>
      </w:r>
      <w:r>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0339E754"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ramowa</w:t>
      </w:r>
      <w:r>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0339E755"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14:paraId="0339E756" w14:textId="77777777" w:rsidR="00ED1051" w:rsidRDefault="00AA0E6F">
      <w:pPr>
        <w:keepNext/>
        <w:keepLines/>
        <w:widowControl w:val="0"/>
        <w:numPr>
          <w:ilvl w:val="0"/>
          <w:numId w:val="1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Wykaz skrótów</w:t>
      </w:r>
    </w:p>
    <w:p w14:paraId="0339E757" w14:textId="77777777" w:rsidR="00ED1051" w:rsidRDefault="00AA0E6F">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339E758"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339E759"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339E75A" w14:textId="070EFF84"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LGD</w:t>
      </w:r>
      <w:r>
        <w:rPr>
          <w:rFonts w:ascii="Times New Roman" w:eastAsia="Times New Roman" w:hAnsi="Times New Roman" w:cs="Times New Roman"/>
          <w:color w:val="000000"/>
        </w:rPr>
        <w:t xml:space="preserve"> – Stowarzyszenie </w:t>
      </w:r>
      <w:r w:rsidR="004B1EF8">
        <w:rPr>
          <w:rFonts w:ascii="Times New Roman" w:eastAsia="Times New Roman" w:hAnsi="Times New Roman" w:cs="Times New Roman"/>
          <w:color w:val="000000"/>
        </w:rPr>
        <w:t xml:space="preserve">Wrota Wielkopolski </w:t>
      </w:r>
      <w:r>
        <w:rPr>
          <w:rFonts w:ascii="Times New Roman" w:eastAsia="Times New Roman" w:hAnsi="Times New Roman" w:cs="Times New Roman"/>
          <w:color w:val="000000"/>
        </w:rPr>
        <w:t xml:space="preserve">z siedzibą w </w:t>
      </w:r>
      <w:r w:rsidR="004B1EF8">
        <w:rPr>
          <w:rFonts w:ascii="Times New Roman" w:eastAsia="Times New Roman" w:hAnsi="Times New Roman" w:cs="Times New Roman"/>
          <w:color w:val="000000"/>
        </w:rPr>
        <w:t>Baranowie</w:t>
      </w:r>
      <w:r>
        <w:rPr>
          <w:rFonts w:ascii="Times New Roman" w:eastAsia="Times New Roman" w:hAnsi="Times New Roman" w:cs="Times New Roman"/>
          <w:color w:val="000000"/>
        </w:rPr>
        <w:t>;</w:t>
      </w:r>
    </w:p>
    <w:p w14:paraId="0339E75B"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LSR</w:t>
      </w:r>
      <w:r>
        <w:rPr>
          <w:rFonts w:ascii="Times New Roman" w:eastAsia="Times New Roman" w:hAnsi="Times New Roman" w:cs="Times New Roman"/>
          <w:color w:val="000000"/>
        </w:rPr>
        <w:t xml:space="preserve"> – strategia rozwoju lokalnego kierowanego przez społeczność, o której mowa w ustawie RLKS, realizowana przez LGD;</w:t>
      </w:r>
    </w:p>
    <w:p w14:paraId="0339E75C"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I.13.1</w:t>
      </w:r>
      <w:r>
        <w:rPr>
          <w:rFonts w:ascii="Times New Roman" w:eastAsia="Times New Roman" w:hAnsi="Times New Roman" w:cs="Times New Roman"/>
          <w:color w:val="000000"/>
        </w:rPr>
        <w:t xml:space="preserve"> – interwencja I.13.1 LEADER/Rozwój Lokalny Kierowany przez Społeczność (RLKS);</w:t>
      </w:r>
    </w:p>
    <w:p w14:paraId="0339E75D"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JSFP</w:t>
      </w:r>
      <w:r>
        <w:rPr>
          <w:rFonts w:ascii="Times New Roman" w:eastAsia="Times New Roman" w:hAnsi="Times New Roman" w:cs="Times New Roman"/>
          <w:color w:val="000000"/>
        </w:rPr>
        <w:t xml:space="preserve"> – jednostka sektora finansów publicznych, tj. jednostka wymieniona w art. 8 ustawy FP;</w:t>
      </w:r>
    </w:p>
    <w:p w14:paraId="0339E75E"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color w:val="000000"/>
        </w:rPr>
        <w:t xml:space="preserve"> – ustawa z dnia 23 kwietnia 1964 r. – Kodeks cywilny;</w:t>
      </w:r>
    </w:p>
    <w:p w14:paraId="0339E75F"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339E760"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14:paraId="0339E761"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339E762"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PUE</w:t>
      </w:r>
      <w:r>
        <w:rPr>
          <w:rFonts w:ascii="Times New Roman" w:eastAsia="Times New Roman" w:hAnsi="Times New Roman" w:cs="Times New Roman"/>
          <w:color w:val="000000"/>
        </w:rPr>
        <w:t xml:space="preserve"> – system teleinformatyczny ARiMR, o którym mowa w art. 10c ustawy o ARiMR;</w:t>
      </w:r>
    </w:p>
    <w:p w14:paraId="0339E763"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2021/1060</w:t>
      </w:r>
      <w:r>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339E764"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2021/2115</w:t>
      </w:r>
      <w:r>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339E765"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GBER</w:t>
      </w:r>
      <w:r>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0339E766"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rozporządzenie </w:t>
      </w: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b/>
          <w:color w:val="000000"/>
        </w:rPr>
        <w:t xml:space="preserve"> w sprawie loginu i kodu dostępu</w:t>
      </w:r>
      <w:r>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0339E767" w14:textId="4E8D768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SW</w:t>
      </w:r>
      <w:r>
        <w:rPr>
          <w:rFonts w:ascii="Times New Roman" w:eastAsia="Times New Roman" w:hAnsi="Times New Roman" w:cs="Times New Roman"/>
          <w:color w:val="000000"/>
        </w:rPr>
        <w:t xml:space="preserve"> – Samorząd Województwa </w:t>
      </w:r>
      <w:r w:rsidR="00BE371B">
        <w:rPr>
          <w:rFonts w:ascii="Times New Roman" w:eastAsia="Times New Roman" w:hAnsi="Times New Roman" w:cs="Times New Roman"/>
          <w:color w:val="000000"/>
        </w:rPr>
        <w:t>Wielkopolskiego</w:t>
      </w:r>
      <w:r>
        <w:rPr>
          <w:rFonts w:ascii="Times New Roman" w:eastAsia="Times New Roman" w:hAnsi="Times New Roman" w:cs="Times New Roman"/>
          <w:color w:val="000000"/>
        </w:rPr>
        <w:t>;</w:t>
      </w:r>
    </w:p>
    <w:p w14:paraId="0339E768"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0339E769"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ARiMR</w:t>
      </w:r>
      <w:r>
        <w:rPr>
          <w:rFonts w:ascii="Times New Roman" w:eastAsia="Times New Roman" w:hAnsi="Times New Roman" w:cs="Times New Roman"/>
          <w:color w:val="000000"/>
        </w:rPr>
        <w:t xml:space="preserve"> – ustawa z dnia 9 maja 2008 r. o Agencji Restrukturyzacji i Modernizacji Rolnictwa;</w:t>
      </w:r>
    </w:p>
    <w:p w14:paraId="0339E76A"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ustawa o działalności pożytku publicznego i o wolontariacie</w:t>
      </w:r>
      <w:r>
        <w:rPr>
          <w:rFonts w:ascii="Times New Roman" w:eastAsia="Times New Roman" w:hAnsi="Times New Roman" w:cs="Times New Roman"/>
          <w:color w:val="000000"/>
        </w:rPr>
        <w:t xml:space="preserve"> – ustawa z dnia 24 kwietnia 2003 r. o działalności pożytku publicznego i o wolontariacie;</w:t>
      </w:r>
    </w:p>
    <w:p w14:paraId="0339E76B"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p>
    <w:p w14:paraId="0339E76C"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informatyzacji działalności podmiotów realizujących zadania publiczne</w:t>
      </w:r>
      <w:r>
        <w:rPr>
          <w:rFonts w:ascii="Times New Roman" w:eastAsia="Times New Roman" w:hAnsi="Times New Roman" w:cs="Times New Roman"/>
          <w:color w:val="000000"/>
        </w:rPr>
        <w:t xml:space="preserve"> – ustawa z dnia 17 lutego 2005 r. o informatyzacji działalności podmiotów realizujących zadania publiczne;</w:t>
      </w:r>
    </w:p>
    <w:p w14:paraId="0339E76D"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339E76E"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339E76F"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RLKS</w:t>
      </w:r>
      <w:r>
        <w:rPr>
          <w:rFonts w:ascii="Times New Roman" w:eastAsia="Times New Roman" w:hAnsi="Times New Roman" w:cs="Times New Roman"/>
          <w:color w:val="000000"/>
        </w:rPr>
        <w:t xml:space="preserve"> – ustawa z dnia 20 lutego 2015 r. o rozwoju lokalnym z udziałem lokalnej społeczności;</w:t>
      </w:r>
    </w:p>
    <w:p w14:paraId="0339E770"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WoP</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wniosek o płatność transzy pomocy, o którym mowa w ustawie PS WPR;</w:t>
      </w:r>
    </w:p>
    <w:p w14:paraId="0339E771"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WoPP</w:t>
      </w:r>
      <w:proofErr w:type="spellEnd"/>
      <w:r>
        <w:rPr>
          <w:rFonts w:ascii="Times New Roman" w:eastAsia="Times New Roman" w:hAnsi="Times New Roman" w:cs="Times New Roman"/>
          <w:color w:val="000000"/>
        </w:rPr>
        <w:t xml:space="preserve"> – wniosek o przyznanie pomocy, o którym mowa w ustawie PS WPR;</w:t>
      </w:r>
    </w:p>
    <w:p w14:paraId="0339E772"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Wytyczne podstawowe</w:t>
      </w:r>
      <w:r>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339E773"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Wytyczne szczegółowe</w:t>
      </w:r>
      <w:r>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ust. 2 pkt 3 ustawy o PS WPR;</w:t>
      </w:r>
    </w:p>
    <w:p w14:paraId="0339E774" w14:textId="746A285D"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ZW</w:t>
      </w:r>
      <w:r>
        <w:rPr>
          <w:rFonts w:ascii="Times New Roman" w:eastAsia="Times New Roman" w:hAnsi="Times New Roman" w:cs="Times New Roman"/>
          <w:color w:val="000000"/>
        </w:rPr>
        <w:t xml:space="preserve"> – Zarząd Województwa </w:t>
      </w:r>
      <w:r w:rsidR="00CD4077">
        <w:rPr>
          <w:rFonts w:ascii="Times New Roman" w:eastAsia="Times New Roman" w:hAnsi="Times New Roman" w:cs="Times New Roman"/>
          <w:color w:val="000000"/>
        </w:rPr>
        <w:t>Wielkopolskiego</w:t>
      </w:r>
      <w:r>
        <w:rPr>
          <w:rFonts w:ascii="Times New Roman" w:eastAsia="Times New Roman" w:hAnsi="Times New Roman" w:cs="Times New Roman"/>
          <w:color w:val="000000"/>
        </w:rPr>
        <w:t>, będący organem wykonawczym SW.</w:t>
      </w:r>
    </w:p>
    <w:p w14:paraId="0339E775"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2" w:name="_heading=h.1t3h5sf" w:colFirst="0" w:colLast="0"/>
      <w:bookmarkEnd w:id="2"/>
      <w:r>
        <w:rPr>
          <w:rFonts w:ascii="Times New Roman" w:eastAsia="Times New Roman" w:hAnsi="Times New Roman" w:cs="Times New Roman"/>
          <w:b/>
          <w:sz w:val="28"/>
          <w:szCs w:val="28"/>
        </w:rPr>
        <w:t>§ 2. Postanowienia ogólne dotyczące naboru wniosków</w:t>
      </w:r>
    </w:p>
    <w:p w14:paraId="0339E776" w14:textId="279B789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bookmarkStart w:id="3" w:name="_heading=h.2p2csry" w:colFirst="0" w:colLast="0"/>
      <w:bookmarkEnd w:id="3"/>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0339E777"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0339E778"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339E779"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0339E77A"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przygotowania i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339E77B"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Postanowień ust. 5 nie stosuje się, jeżeli:</w:t>
      </w:r>
    </w:p>
    <w:p w14:paraId="0339E77C" w14:textId="77777777" w:rsidR="00ED1051" w:rsidRDefault="00AA0E6F">
      <w:pPr>
        <w:widowControl w:val="0"/>
        <w:numPr>
          <w:ilvl w:val="0"/>
          <w:numId w:val="45"/>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konieczność dokonania zmiany regulaminu naboru wniosków wynika z odrębnych przepisów lub ze zmiany warunków określonych w przepisach regulujących zasady przyznania pomocy </w:t>
      </w:r>
      <w:r>
        <w:rPr>
          <w:rFonts w:ascii="Times New Roman" w:eastAsia="Times New Roman" w:hAnsi="Times New Roman" w:cs="Times New Roman"/>
          <w:color w:val="000000"/>
        </w:rPr>
        <w:lastRenderedPageBreak/>
        <w:t>z udziałem EFRROW lub na podstawie tych przepisów;</w:t>
      </w:r>
    </w:p>
    <w:p w14:paraId="0339E77D" w14:textId="77777777" w:rsidR="00ED1051" w:rsidRDefault="00AA0E6F">
      <w:pPr>
        <w:widowControl w:val="0"/>
        <w:numPr>
          <w:ilvl w:val="0"/>
          <w:numId w:val="45"/>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339E77E"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0339E77F"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339E780"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14:paraId="0339E781" w14:textId="77777777" w:rsidR="00ED1051" w:rsidRDefault="00AA0E6F">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0339E782" w14:textId="77777777" w:rsidR="00ED1051" w:rsidRDefault="00AA0E6F">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0339E783" w14:textId="77777777" w:rsidR="00ED1051" w:rsidRDefault="00AA0E6F">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0339E784" w14:textId="77777777" w:rsidR="00ED1051" w:rsidRDefault="00AA0E6F">
      <w:pPr>
        <w:widowControl w:val="0"/>
        <w:numPr>
          <w:ilvl w:val="0"/>
          <w:numId w:val="44"/>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339E785"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0339E786"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339E787"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0339E788"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 xml:space="preserve">Do postępowań w sprawach o wypłatę pomocy stosuje się postanowienia </w:t>
      </w:r>
      <w:proofErr w:type="spellStart"/>
      <w:r>
        <w:rPr>
          <w:rFonts w:ascii="Times New Roman" w:eastAsia="Times New Roman" w:hAnsi="Times New Roman" w:cs="Times New Roman"/>
        </w:rPr>
        <w:t>UoPP</w:t>
      </w:r>
      <w:proofErr w:type="spellEnd"/>
      <w:r>
        <w:rPr>
          <w:rFonts w:ascii="Times New Roman" w:eastAsia="Times New Roman" w:hAnsi="Times New Roman" w:cs="Times New Roman"/>
        </w:rPr>
        <w:t xml:space="preserve">, a w zakresie nieuregulowanym tą umową – przepisy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w:t>
      </w:r>
    </w:p>
    <w:p w14:paraId="0339E789"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0339E78A"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bookmarkStart w:id="4" w:name="_heading=h.147n2zr" w:colFirst="0" w:colLast="0"/>
      <w:bookmarkEnd w:id="4"/>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 prowadzonych przez SW postępowaniach w sprawie o przyznanie pomocy i w sprawie o wypłatę pomocy 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0339E78B"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14:paraId="0339E78C"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5" w:name="_heading=h.3o7alnk" w:colFirst="0" w:colLast="0"/>
      <w:bookmarkEnd w:id="5"/>
      <w:r>
        <w:rPr>
          <w:rFonts w:ascii="Times New Roman" w:eastAsia="Times New Roman" w:hAnsi="Times New Roman" w:cs="Times New Roman"/>
          <w:b/>
          <w:sz w:val="28"/>
          <w:szCs w:val="28"/>
        </w:rPr>
        <w:t>§ 3. Zakres pomocy, którego dotyczy nabór wniosków</w:t>
      </w:r>
    </w:p>
    <w:p w14:paraId="470B5669" w14:textId="77777777" w:rsidR="002F4D94" w:rsidRPr="000F4782" w:rsidRDefault="00AA0E6F" w:rsidP="008D51F9">
      <w:pPr>
        <w:pStyle w:val="Akapitzlist"/>
        <w:widowControl w:val="0"/>
        <w:numPr>
          <w:ilvl w:val="3"/>
          <w:numId w:val="43"/>
        </w:numPr>
        <w:spacing w:after="120" w:line="276" w:lineRule="auto"/>
        <w:ind w:left="567"/>
        <w:jc w:val="both"/>
        <w:rPr>
          <w:rFonts w:ascii="Times New Roman" w:eastAsia="Times New Roman" w:hAnsi="Times New Roman" w:cs="Times New Roman"/>
        </w:rPr>
      </w:pPr>
      <w:r w:rsidRPr="008D51F9">
        <w:rPr>
          <w:rFonts w:ascii="Times New Roman" w:eastAsia="Times New Roman" w:hAnsi="Times New Roman" w:cs="Times New Roman"/>
          <w:color w:val="000000"/>
        </w:rPr>
        <w:t xml:space="preserve">Nabór </w:t>
      </w:r>
      <w:r w:rsidRPr="000F4782">
        <w:rPr>
          <w:rFonts w:ascii="Times New Roman" w:eastAsia="Times New Roman" w:hAnsi="Times New Roman" w:cs="Times New Roman"/>
        </w:rPr>
        <w:t xml:space="preserve">wniosków przeprowadzany jest na operacje z zakresu </w:t>
      </w:r>
      <w:r w:rsidRPr="000F4782">
        <w:rPr>
          <w:rFonts w:ascii="Times New Roman" w:eastAsia="Times New Roman" w:hAnsi="Times New Roman" w:cs="Times New Roman"/>
          <w:i/>
        </w:rPr>
        <w:t>Poprawa dostępu do małej infrastruktury publicznej</w:t>
      </w:r>
      <w:r w:rsidRPr="000F4782">
        <w:rPr>
          <w:rFonts w:ascii="Times New Roman" w:eastAsia="Times New Roman" w:hAnsi="Times New Roman" w:cs="Times New Roman"/>
        </w:rPr>
        <w:t>.</w:t>
      </w:r>
    </w:p>
    <w:p w14:paraId="31C4B1DC" w14:textId="33885372" w:rsidR="00886291" w:rsidRPr="000F4782" w:rsidRDefault="008D51F9" w:rsidP="00886291">
      <w:pPr>
        <w:pStyle w:val="Akapitzlist"/>
        <w:widowControl w:val="0"/>
        <w:numPr>
          <w:ilvl w:val="3"/>
          <w:numId w:val="43"/>
        </w:numPr>
        <w:spacing w:after="120" w:line="276" w:lineRule="auto"/>
        <w:ind w:left="567"/>
        <w:jc w:val="both"/>
        <w:rPr>
          <w:rFonts w:ascii="Times New Roman" w:eastAsia="Times New Roman" w:hAnsi="Times New Roman" w:cs="Times New Roman"/>
        </w:rPr>
      </w:pPr>
      <w:r w:rsidRPr="000F4782">
        <w:rPr>
          <w:rFonts w:ascii="Times New Roman" w:eastAsia="Times New Roman" w:hAnsi="Times New Roman" w:cs="Times New Roman"/>
        </w:rPr>
        <w:t xml:space="preserve">Zakres, o którym mowa w ust. 1 realizuje LSR, poprzez przedsięwzięcie </w:t>
      </w:r>
      <w:r w:rsidR="002A69AE" w:rsidRPr="000F4782">
        <w:rPr>
          <w:rFonts w:ascii="Times New Roman" w:eastAsia="Times New Roman" w:hAnsi="Times New Roman" w:cs="Times New Roman"/>
        </w:rPr>
        <w:t xml:space="preserve">P.3.1. Lokalna </w:t>
      </w:r>
      <w:r w:rsidR="002A69AE" w:rsidRPr="000F4782">
        <w:rPr>
          <w:rFonts w:ascii="Times New Roman" w:eastAsia="Times New Roman" w:hAnsi="Times New Roman" w:cs="Times New Roman"/>
        </w:rPr>
        <w:lastRenderedPageBreak/>
        <w:t xml:space="preserve">infrastruktura </w:t>
      </w:r>
      <w:proofErr w:type="spellStart"/>
      <w:r w:rsidR="002A69AE" w:rsidRPr="000F4782">
        <w:rPr>
          <w:rFonts w:ascii="Times New Roman" w:eastAsia="Times New Roman" w:hAnsi="Times New Roman" w:cs="Times New Roman"/>
        </w:rPr>
        <w:t>prośrodowiskowa</w:t>
      </w:r>
      <w:proofErr w:type="spellEnd"/>
      <w:r w:rsidR="002A69AE" w:rsidRPr="000F4782">
        <w:rPr>
          <w:rFonts w:ascii="Times New Roman" w:eastAsia="Times New Roman" w:hAnsi="Times New Roman" w:cs="Times New Roman"/>
        </w:rPr>
        <w:t xml:space="preserve"> i rekreacyjna</w:t>
      </w:r>
      <w:r w:rsidRPr="000F4782">
        <w:rPr>
          <w:rFonts w:ascii="Times New Roman" w:eastAsia="Times New Roman" w:hAnsi="Times New Roman" w:cs="Times New Roman"/>
        </w:rPr>
        <w:t xml:space="preserve"> w ramach celu </w:t>
      </w:r>
      <w:r w:rsidR="00367E86" w:rsidRPr="000F4782">
        <w:rPr>
          <w:rFonts w:ascii="Times New Roman" w:eastAsia="Times New Roman" w:hAnsi="Times New Roman" w:cs="Times New Roman"/>
        </w:rPr>
        <w:t>C.3. Wspieranie zrównoważonego rozwoju obszaru LSR opartego na lokalnych zasobach</w:t>
      </w:r>
    </w:p>
    <w:p w14:paraId="3CAF213D" w14:textId="77777777" w:rsidR="00886291" w:rsidRPr="000F4782" w:rsidRDefault="008D51F9" w:rsidP="00886291">
      <w:pPr>
        <w:pStyle w:val="Akapitzlist"/>
        <w:widowControl w:val="0"/>
        <w:numPr>
          <w:ilvl w:val="3"/>
          <w:numId w:val="43"/>
        </w:numPr>
        <w:spacing w:after="120" w:line="276" w:lineRule="auto"/>
        <w:ind w:left="567"/>
        <w:jc w:val="both"/>
        <w:rPr>
          <w:rFonts w:ascii="Times New Roman" w:eastAsia="Times New Roman" w:hAnsi="Times New Roman" w:cs="Times New Roman"/>
        </w:rPr>
      </w:pPr>
      <w:r w:rsidRPr="000F4782">
        <w:rPr>
          <w:rFonts w:ascii="Times New Roman" w:eastAsia="Times New Roman" w:hAnsi="Times New Roman" w:cs="Times New Roman"/>
        </w:rPr>
        <w:t>Proponowane zakresy wsparcia wg LSR:</w:t>
      </w:r>
    </w:p>
    <w:p w14:paraId="7A7CA8A8" w14:textId="77777777" w:rsidR="00970B89" w:rsidRPr="00970B89" w:rsidRDefault="00E2349F" w:rsidP="00970B89">
      <w:pPr>
        <w:widowControl w:val="0"/>
        <w:spacing w:after="120" w:line="276" w:lineRule="auto"/>
        <w:ind w:left="567"/>
        <w:jc w:val="both"/>
        <w:rPr>
          <w:rFonts w:ascii="Times New Roman" w:eastAsia="Times New Roman" w:hAnsi="Times New Roman" w:cs="Times New Roman"/>
        </w:rPr>
      </w:pPr>
      <w:r w:rsidRPr="000F4782">
        <w:rPr>
          <w:rFonts w:ascii="Times New Roman" w:eastAsia="Times New Roman" w:hAnsi="Times New Roman" w:cs="Times New Roman"/>
        </w:rPr>
        <w:t xml:space="preserve">Przedsięwzięcie obejmuje inwestycje służące tworzeniu lub rozwijaniu ogólnodostępnej, niekomercyjnej infrastruktury rekreacyjnej i </w:t>
      </w:r>
      <w:proofErr w:type="spellStart"/>
      <w:r w:rsidRPr="000F4782">
        <w:rPr>
          <w:rFonts w:ascii="Times New Roman" w:eastAsia="Times New Roman" w:hAnsi="Times New Roman" w:cs="Times New Roman"/>
        </w:rPr>
        <w:t>prośrodowiskowej</w:t>
      </w:r>
      <w:proofErr w:type="spellEnd"/>
      <w:r w:rsidRPr="000F4782">
        <w:rPr>
          <w:rFonts w:ascii="Times New Roman" w:eastAsia="Times New Roman" w:hAnsi="Times New Roman" w:cs="Times New Roman"/>
        </w:rPr>
        <w:t>, umożliwiającej lepsze wykorzystanie lokalnych zasobów</w:t>
      </w:r>
      <w:r w:rsidRPr="00970B89">
        <w:rPr>
          <w:rFonts w:ascii="Times New Roman" w:eastAsia="Times New Roman" w:hAnsi="Times New Roman" w:cs="Times New Roman"/>
        </w:rPr>
        <w:t>, w tym związane także z poprawą bezpieczeństwa i dostępnością dla osób z niepełnosprawnościami np. zagospodarowanie istniejących parków, w tym mała architektura i nasadzenie, tworzenie terenów zielonych, w szczególności w centrach wsi, zazielenianie przestrzeni publicznej poprzez zieloną infrastrukturę np. zielone fasady budynków, nawierzchnie czynne biologicznie, oraz błękitnej infrastruktury np. ogrody deszczowe, zbiorniki małej retencji, stawy (służące ochronie środowiska naturalnego i przeciwdziałające zmianom klimatu). W odniesieniu do analizy obszaru wykazano iż na obszarze jest potrzeba dbałości o środowisko naturalne i tworzenie takiej infrastruktury która nie będzie ingerować i niszczyć lokalnych zasobów dlatego preferowane będą inwestycje wprowadzające innowacyjne rozwiązania w zakresie błękitno-zielonej infrastruktury. Ponadto preferowane będą projekty realizowane w partnerstwie lokalnym obszarze LSR i poza obszarem.</w:t>
      </w:r>
    </w:p>
    <w:p w14:paraId="2812CC19" w14:textId="3EE53706" w:rsidR="008D51F9" w:rsidRPr="008042B1" w:rsidRDefault="004F3A4E" w:rsidP="00E2349F">
      <w:pPr>
        <w:widowControl w:val="0"/>
        <w:spacing w:after="120" w:line="276" w:lineRule="auto"/>
        <w:ind w:left="567" w:hanging="283"/>
        <w:jc w:val="both"/>
        <w:rPr>
          <w:rFonts w:ascii="Times New Roman" w:eastAsia="Times New Roman" w:hAnsi="Times New Roman" w:cs="Times New Roman"/>
          <w:color w:val="000000"/>
        </w:rPr>
      </w:pPr>
      <w:r w:rsidRPr="004F3A4E">
        <w:rPr>
          <w:rFonts w:ascii="Times New Roman" w:eastAsia="Times New Roman" w:hAnsi="Times New Roman" w:cs="Times New Roman"/>
          <w:color w:val="000000"/>
        </w:rPr>
        <w:t xml:space="preserve">4. </w:t>
      </w:r>
      <w:r w:rsidR="008D51F9" w:rsidRPr="004F3A4E">
        <w:rPr>
          <w:rFonts w:ascii="Times New Roman" w:eastAsia="Times New Roman" w:hAnsi="Times New Roman" w:cs="Times New Roman"/>
          <w:color w:val="000000"/>
        </w:rPr>
        <w:t>Wnioskodawca jest zobowiązany przedstawić we wniosku o przyznanie pomocy wskaźniki</w:t>
      </w:r>
      <w:r w:rsidR="00C62B9B">
        <w:rPr>
          <w:rFonts w:ascii="Times New Roman" w:eastAsia="Times New Roman" w:hAnsi="Times New Roman" w:cs="Times New Roman"/>
          <w:color w:val="000000"/>
        </w:rPr>
        <w:t xml:space="preserve"> </w:t>
      </w:r>
      <w:r w:rsidR="008D51F9" w:rsidRPr="008D51F9">
        <w:rPr>
          <w:rFonts w:ascii="Times New Roman" w:eastAsia="Times New Roman" w:hAnsi="Times New Roman" w:cs="Times New Roman"/>
          <w:color w:val="000000"/>
        </w:rPr>
        <w:t>produktu i rezultatu, przewidziane dla realizacji przedsięwzięcia i celu, o którym mowa w ust. 2.</w:t>
      </w:r>
    </w:p>
    <w:p w14:paraId="0339E78E" w14:textId="77777777" w:rsidR="00ED1051" w:rsidRDefault="00ED1051">
      <w:pPr>
        <w:widowControl w:val="0"/>
        <w:spacing w:after="120" w:line="276" w:lineRule="auto"/>
        <w:jc w:val="both"/>
        <w:rPr>
          <w:rFonts w:ascii="Times New Roman" w:eastAsia="Times New Roman" w:hAnsi="Times New Roman" w:cs="Times New Roman"/>
          <w:color w:val="000000"/>
        </w:rPr>
      </w:pPr>
    </w:p>
    <w:p w14:paraId="0339E78F"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6" w:name="_heading=h.23ckvvd" w:colFirst="0" w:colLast="0"/>
      <w:bookmarkEnd w:id="6"/>
      <w:r>
        <w:rPr>
          <w:rFonts w:ascii="Times New Roman" w:eastAsia="Times New Roman" w:hAnsi="Times New Roman" w:cs="Times New Roman"/>
          <w:b/>
          <w:sz w:val="28"/>
          <w:szCs w:val="28"/>
        </w:rPr>
        <w:t>§ 4. Limit środków przeznaczonych na przyznanie pomocy w ramach naboru wniosków</w:t>
      </w:r>
    </w:p>
    <w:p w14:paraId="0339E790" w14:textId="7ED83D3F" w:rsidR="00ED1051" w:rsidRDefault="00FE2E68">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A0E6F">
        <w:rPr>
          <w:rFonts w:ascii="Times New Roman" w:eastAsia="Times New Roman" w:hAnsi="Times New Roman" w:cs="Times New Roman"/>
          <w:color w:val="000000"/>
        </w:rPr>
        <w:t xml:space="preserve">Limit środków w naborze wniosków wynosi </w:t>
      </w:r>
      <w:r w:rsidR="00072CBB">
        <w:rPr>
          <w:rFonts w:ascii="Times New Roman" w:eastAsia="Times New Roman" w:hAnsi="Times New Roman" w:cs="Times New Roman"/>
          <w:b/>
          <w:color w:val="000000"/>
        </w:rPr>
        <w:t>700.000,00</w:t>
      </w:r>
      <w:r w:rsidR="00AA0E6F">
        <w:rPr>
          <w:rFonts w:ascii="Times New Roman" w:eastAsia="Times New Roman" w:hAnsi="Times New Roman" w:cs="Times New Roman"/>
          <w:b/>
          <w:color w:val="000000"/>
        </w:rPr>
        <w:t xml:space="preserve"> euro</w:t>
      </w:r>
      <w:r w:rsidR="00AA0E6F">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165AD0B6" w14:textId="0A08D0DD" w:rsidR="00C97739" w:rsidRPr="00C97739" w:rsidRDefault="005D38C2" w:rsidP="00C97739">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Pr>
          <w:rFonts w:ascii="Times New Roman" w:eastAsia="Times New Roman" w:hAnsi="Times New Roman" w:cs="Times New Roman"/>
        </w:rPr>
        <w:t>2</w:t>
      </w:r>
      <w:r w:rsidR="00C97739" w:rsidRPr="00C97739">
        <w:rPr>
          <w:rFonts w:ascii="Times New Roman" w:eastAsia="Times New Roman" w:hAnsi="Times New Roman" w:cs="Times New Roman"/>
        </w:rPr>
        <w:t xml:space="preserve">. </w:t>
      </w:r>
      <w:r w:rsidR="005737EA" w:rsidRPr="00C97739">
        <w:rPr>
          <w:rFonts w:ascii="Times New Roman" w:eastAsia="Times New Roman" w:hAnsi="Times New Roman" w:cs="Times New Roman"/>
        </w:rPr>
        <w:t>Zmiana limitu, o którym mowa w ust. 1, jest dopuszczalna, jeśli żadnemu wnioskodawcy nie odmówiono jeszcze przyznania pomocy z powodu wyczerpania środków i z zachowaniem wymagań określonych w § 2 ust. 4.</w:t>
      </w:r>
    </w:p>
    <w:p w14:paraId="35D03D78" w14:textId="5B58BB9D" w:rsidR="00400132" w:rsidRPr="00C97739" w:rsidRDefault="005D38C2" w:rsidP="00C97739">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Pr>
          <w:rFonts w:ascii="Times New Roman" w:eastAsia="Times New Roman" w:hAnsi="Times New Roman" w:cs="Times New Roman"/>
        </w:rPr>
        <w:t>3</w:t>
      </w:r>
      <w:r w:rsidR="00C97739" w:rsidRPr="00C97739">
        <w:rPr>
          <w:rFonts w:ascii="Times New Roman" w:eastAsia="Times New Roman" w:hAnsi="Times New Roman" w:cs="Times New Roman"/>
        </w:rPr>
        <w:t xml:space="preserve">. </w:t>
      </w:r>
      <w:r w:rsidR="005737EA" w:rsidRPr="00C97739">
        <w:rPr>
          <w:rFonts w:ascii="Times New Roman" w:eastAsia="Times New Roman" w:hAnsi="Times New Roman" w:cs="Times New Roman"/>
        </w:rPr>
        <w:t>Obliczanie limitu środków z euro na PLN na potrzeby przygotowania dokumentów, jak i na potrzeby stwierdzenia dostępności środków do zakontraktowania i przyznawania pomocy, LGD i ZW dokonują przeliczenia na PLN limitu określonego w EUR w regulaminie naboru wniosków przy użyciu kursu walutowego ustalonego przez Europejski Bank Centralny, dla przedostatniego dnia miesiąca poprzedzającego miesiąc, w którym dokonywane jest przeliczenie.</w:t>
      </w:r>
      <w:r w:rsidR="00400132" w:rsidRPr="00C97739">
        <w:rPr>
          <w:rFonts w:ascii="Times New Roman" w:eastAsia="Times New Roman" w:hAnsi="Times New Roman" w:cs="Times New Roman"/>
        </w:rPr>
        <w:t xml:space="preserve">            </w:t>
      </w:r>
    </w:p>
    <w:p w14:paraId="0339E791" w14:textId="77777777" w:rsidR="00ED1051" w:rsidRDefault="00ED1051">
      <w:pPr>
        <w:widowControl w:val="0"/>
        <w:spacing w:after="120" w:line="276" w:lineRule="auto"/>
        <w:jc w:val="both"/>
        <w:rPr>
          <w:rFonts w:ascii="Times New Roman" w:eastAsia="Times New Roman" w:hAnsi="Times New Roman" w:cs="Times New Roman"/>
          <w:color w:val="000000"/>
        </w:rPr>
      </w:pPr>
    </w:p>
    <w:p w14:paraId="0339E792"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7" w:name="_heading=h.ihv636" w:colFirst="0" w:colLast="0"/>
      <w:bookmarkEnd w:id="7"/>
      <w:r>
        <w:rPr>
          <w:rFonts w:ascii="Times New Roman" w:eastAsia="Times New Roman" w:hAnsi="Times New Roman" w:cs="Times New Roman"/>
          <w:b/>
          <w:sz w:val="28"/>
          <w:szCs w:val="28"/>
        </w:rPr>
        <w:t>§ 5. Forma pomocy, maksymalny dopuszczalny poziom pomocy oraz minimalna i maksymalna kwota pomocy</w:t>
      </w:r>
    </w:p>
    <w:p w14:paraId="0339E793" w14:textId="77777777" w:rsidR="00ED105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339E794" w14:textId="77777777" w:rsidR="00ED1051" w:rsidRPr="002147F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rPr>
        <w:t xml:space="preserve">Maksymalny dopuszczalny poziom pomocy na operację, tj. stosunek wysokości przyznanej </w:t>
      </w:r>
      <w:r w:rsidRPr="002147F1">
        <w:rPr>
          <w:rFonts w:ascii="Times New Roman" w:eastAsia="Times New Roman" w:hAnsi="Times New Roman" w:cs="Times New Roman"/>
        </w:rPr>
        <w:t>pomocy do kosztów kwalifikowalnych, wynosi:</w:t>
      </w:r>
    </w:p>
    <w:p w14:paraId="0339E795" w14:textId="35833CA7" w:rsidR="00ED1051" w:rsidRPr="002147F1" w:rsidRDefault="00B55C98">
      <w:pPr>
        <w:widowControl w:val="0"/>
        <w:numPr>
          <w:ilvl w:val="0"/>
          <w:numId w:val="2"/>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Pr>
          <w:rFonts w:ascii="Times New Roman" w:eastAsia="Times New Roman" w:hAnsi="Times New Roman" w:cs="Times New Roman"/>
        </w:rPr>
        <w:t>d</w:t>
      </w:r>
      <w:r w:rsidR="001060A9">
        <w:rPr>
          <w:rFonts w:ascii="Times New Roman" w:eastAsia="Times New Roman" w:hAnsi="Times New Roman" w:cs="Times New Roman"/>
        </w:rPr>
        <w:t xml:space="preserve">o </w:t>
      </w:r>
      <w:r w:rsidR="001B3B23" w:rsidRPr="002147F1">
        <w:rPr>
          <w:rFonts w:ascii="Times New Roman" w:eastAsia="Times New Roman" w:hAnsi="Times New Roman" w:cs="Times New Roman"/>
        </w:rPr>
        <w:t>75</w:t>
      </w:r>
      <w:r w:rsidR="00AA0E6F" w:rsidRPr="002147F1">
        <w:rPr>
          <w:rFonts w:ascii="Times New Roman" w:eastAsia="Times New Roman" w:hAnsi="Times New Roman" w:cs="Times New Roman"/>
        </w:rPr>
        <w:t xml:space="preserve">% – w przypadku operacji realizowanych przez JSFP, z czego pomoc finansowana z EFRROW wynosi maksymalnie 55% kosztów kwalifikowalnych, a pozostałe </w:t>
      </w:r>
      <w:r w:rsidR="002147F1" w:rsidRPr="002147F1">
        <w:rPr>
          <w:rFonts w:ascii="Times New Roman" w:eastAsia="Times New Roman" w:hAnsi="Times New Roman" w:cs="Times New Roman"/>
        </w:rPr>
        <w:t>20</w:t>
      </w:r>
      <w:r w:rsidR="00AA0E6F" w:rsidRPr="002147F1">
        <w:rPr>
          <w:rFonts w:ascii="Times New Roman" w:eastAsia="Times New Roman" w:hAnsi="Times New Roman" w:cs="Times New Roman"/>
        </w:rPr>
        <w:t xml:space="preserve">% kosztów </w:t>
      </w:r>
      <w:r w:rsidR="00AA0E6F" w:rsidRPr="002147F1">
        <w:rPr>
          <w:rFonts w:ascii="Times New Roman" w:eastAsia="Times New Roman" w:hAnsi="Times New Roman" w:cs="Times New Roman"/>
        </w:rPr>
        <w:lastRenderedPageBreak/>
        <w:t>kwalifikowalnych ze środków budżetu państwa;</w:t>
      </w:r>
    </w:p>
    <w:p w14:paraId="0339E797" w14:textId="77777777" w:rsidR="00ED1051" w:rsidRPr="002147F1" w:rsidRDefault="00AA0E6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2147F1">
        <w:rPr>
          <w:rFonts w:ascii="Times New Roman" w:eastAsia="Times New Roman" w:hAnsi="Times New Roman" w:cs="Times New Roman"/>
        </w:rPr>
        <w:t>Zasady kwalifikowalności kosztów określają Wytyczne podstawowe, w szczególności rozdział VIII.1 i VIII.2 tych Wytycznych.</w:t>
      </w:r>
    </w:p>
    <w:p w14:paraId="0339E798" w14:textId="4F02EB02" w:rsidR="00ED1051" w:rsidRPr="002147F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147F1">
        <w:rPr>
          <w:rFonts w:ascii="Times New Roman" w:eastAsia="Times New Roman" w:hAnsi="Times New Roman" w:cs="Times New Roman"/>
        </w:rPr>
        <w:t xml:space="preserve">Kwota przyznanej pomocy nie może być niższa niż </w:t>
      </w:r>
      <w:r w:rsidR="00CE032C" w:rsidRPr="002147F1">
        <w:rPr>
          <w:rFonts w:ascii="Times New Roman" w:eastAsia="Times New Roman" w:hAnsi="Times New Roman" w:cs="Times New Roman"/>
        </w:rPr>
        <w:t>50.000,00</w:t>
      </w:r>
      <w:r w:rsidRPr="002147F1">
        <w:rPr>
          <w:rFonts w:ascii="Times New Roman" w:eastAsia="Times New Roman" w:hAnsi="Times New Roman" w:cs="Times New Roman"/>
        </w:rPr>
        <w:t xml:space="preserve"> zł i nie wyższa niż </w:t>
      </w:r>
      <w:r w:rsidR="00083B15" w:rsidRPr="002147F1">
        <w:rPr>
          <w:rFonts w:ascii="Times New Roman" w:eastAsia="Times New Roman" w:hAnsi="Times New Roman" w:cs="Times New Roman"/>
        </w:rPr>
        <w:t>500.000,00</w:t>
      </w:r>
      <w:r w:rsidRPr="002147F1">
        <w:rPr>
          <w:rFonts w:ascii="Times New Roman" w:eastAsia="Times New Roman" w:hAnsi="Times New Roman" w:cs="Times New Roman"/>
        </w:rPr>
        <w:t xml:space="preserve"> zł.</w:t>
      </w:r>
    </w:p>
    <w:p w14:paraId="0339E799" w14:textId="4C1565E2" w:rsidR="00ED1051" w:rsidRPr="002147F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147F1">
        <w:rPr>
          <w:rFonts w:ascii="Times New Roman" w:eastAsia="Times New Roman" w:hAnsi="Times New Roman" w:cs="Times New Roman"/>
        </w:rPr>
        <w:t xml:space="preserve">Kwota pomocy zostanie ustalona przez Radę na podstawie informacji zawartych w </w:t>
      </w:r>
      <w:proofErr w:type="spellStart"/>
      <w:r w:rsidRPr="002147F1">
        <w:rPr>
          <w:rFonts w:ascii="Times New Roman" w:eastAsia="Times New Roman" w:hAnsi="Times New Roman" w:cs="Times New Roman"/>
        </w:rPr>
        <w:t>WoPP</w:t>
      </w:r>
      <w:proofErr w:type="spellEnd"/>
      <w:r w:rsidRPr="002147F1">
        <w:rPr>
          <w:rFonts w:ascii="Times New Roman" w:eastAsia="Times New Roman" w:hAnsi="Times New Roman" w:cs="Times New Roman"/>
        </w:rPr>
        <w:t xml:space="preserve"> i jego załącznikach, zgodnie z zasadami określonymi w Wytycznych podstawowych, Wytycznych szczegółowych. Ustalona przez Radę kwota zostanie następnie zweryfikowana przez SW zgodnie z procedurą opisaną w § 8 tytuł II.</w:t>
      </w:r>
    </w:p>
    <w:p w14:paraId="0339E79A" w14:textId="77777777" w:rsidR="00ED105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8" w:name="_heading=h.32hioqz" w:colFirst="0" w:colLast="0"/>
      <w:bookmarkEnd w:id="8"/>
      <w:r w:rsidRPr="002147F1">
        <w:rPr>
          <w:rFonts w:ascii="Times New Roman" w:eastAsia="Times New Roman" w:hAnsi="Times New Roman" w:cs="Times New Roman"/>
        </w:rPr>
        <w:t xml:space="preserve">Suma pomocy dla jednego </w:t>
      </w:r>
      <w:r>
        <w:rPr>
          <w:rFonts w:ascii="Times New Roman" w:eastAsia="Times New Roman" w:hAnsi="Times New Roman" w:cs="Times New Roman"/>
          <w:color w:val="000000"/>
        </w:rPr>
        <w:t>beneficjenta oraz wypłaconych mu grantów nie może przekroczyć 500 tys. zł w okresie realizacji PS WPR. Limit nie ma zastosowania do JSFP.</w:t>
      </w:r>
    </w:p>
    <w:p w14:paraId="0339E79B" w14:textId="73DE6618" w:rsidR="00ED105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Suma pomocy na operacje realizowane przez JSFP, inne niż operacje realizujące koncepcje inteligentnych wsi</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złożonymi przez JSFP, w związku z przekroczeniem tego limitu wnioskodawcy może zostać odmówiona pomoc.</w:t>
      </w:r>
    </w:p>
    <w:p w14:paraId="0339E79C" w14:textId="77777777" w:rsidR="00ED1051" w:rsidRDefault="00ED1051">
      <w:pPr>
        <w:widowControl w:val="0"/>
        <w:spacing w:after="120" w:line="276" w:lineRule="auto"/>
        <w:jc w:val="both"/>
        <w:rPr>
          <w:rFonts w:ascii="Times New Roman" w:eastAsia="Times New Roman" w:hAnsi="Times New Roman" w:cs="Times New Roman"/>
          <w:color w:val="000000"/>
        </w:rPr>
      </w:pPr>
    </w:p>
    <w:p w14:paraId="0339E79D"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9" w:name="_heading=h.1hmsyys" w:colFirst="0" w:colLast="0"/>
      <w:bookmarkEnd w:id="9"/>
      <w:r>
        <w:rPr>
          <w:rFonts w:ascii="Times New Roman" w:eastAsia="Times New Roman" w:hAnsi="Times New Roman" w:cs="Times New Roman"/>
          <w:b/>
          <w:sz w:val="28"/>
          <w:szCs w:val="28"/>
        </w:rPr>
        <w:t>§ 6. Warunki przyznania pomocy</w:t>
      </w:r>
    </w:p>
    <w:p w14:paraId="0339E79E" w14:textId="77777777" w:rsidR="00ED1051" w:rsidRDefault="00AA0E6F">
      <w:pPr>
        <w:keepNext/>
        <w:keepLines/>
        <w:widowControl w:val="0"/>
        <w:numPr>
          <w:ilvl w:val="0"/>
          <w:numId w:val="22"/>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0339E79F" w14:textId="77777777" w:rsidR="00ED1051" w:rsidRDefault="00AA0E6F">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0" w:name="_heading=h.41mghml" w:colFirst="0" w:colLast="0"/>
      <w:bookmarkEnd w:id="10"/>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0339E7A0" w14:textId="77777777" w:rsidR="00ED1051" w:rsidRDefault="00AA0E6F">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339E7A1" w14:textId="77777777" w:rsidR="00ED1051" w:rsidRDefault="00AA0E6F">
      <w:pPr>
        <w:keepNext/>
        <w:keepLines/>
        <w:widowControl w:val="0"/>
        <w:numPr>
          <w:ilvl w:val="0"/>
          <w:numId w:val="22"/>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0339E7A2" w14:textId="4E9A2568" w:rsidR="00ED1051" w:rsidRPr="00CE4113"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E4113">
        <w:rPr>
          <w:rFonts w:ascii="Times New Roman" w:eastAsia="Times New Roman" w:hAnsi="Times New Roman" w:cs="Times New Roman"/>
        </w:rPr>
        <w:t xml:space="preserve">Pomoc przyznaje się </w:t>
      </w:r>
      <w:r w:rsidR="00435C10" w:rsidRPr="00CE4113">
        <w:rPr>
          <w:rFonts w:ascii="Times New Roman" w:eastAsia="Times New Roman" w:hAnsi="Times New Roman" w:cs="Times New Roman"/>
        </w:rPr>
        <w:t>jednost</w:t>
      </w:r>
      <w:r w:rsidR="005B0553" w:rsidRPr="00CE4113">
        <w:rPr>
          <w:rFonts w:ascii="Times New Roman" w:eastAsia="Times New Roman" w:hAnsi="Times New Roman" w:cs="Times New Roman"/>
        </w:rPr>
        <w:t>ce</w:t>
      </w:r>
      <w:r w:rsidR="00435C10" w:rsidRPr="00CE4113">
        <w:rPr>
          <w:rFonts w:ascii="Times New Roman" w:eastAsia="Times New Roman" w:hAnsi="Times New Roman" w:cs="Times New Roman"/>
        </w:rPr>
        <w:t xml:space="preserve"> samorządu terytorialnego</w:t>
      </w:r>
      <w:r w:rsidRPr="00CE4113">
        <w:rPr>
          <w:rFonts w:ascii="Times New Roman" w:eastAsia="Times New Roman" w:hAnsi="Times New Roman" w:cs="Times New Roman"/>
        </w:rPr>
        <w:t xml:space="preserve"> albo </w:t>
      </w:r>
      <w:r w:rsidR="00D706E2" w:rsidRPr="00CE4113">
        <w:rPr>
          <w:rFonts w:ascii="Times New Roman" w:eastAsia="Times New Roman" w:hAnsi="Times New Roman" w:cs="Times New Roman"/>
        </w:rPr>
        <w:t>instytucji kultury</w:t>
      </w:r>
      <w:r w:rsidR="00D95E4F" w:rsidRPr="00CE4113">
        <w:rPr>
          <w:rFonts w:ascii="Times New Roman" w:eastAsia="Times New Roman" w:hAnsi="Times New Roman" w:cs="Times New Roman"/>
        </w:rPr>
        <w:t xml:space="preserve">, </w:t>
      </w:r>
      <w:r w:rsidR="00E604BA" w:rsidRPr="00CE4113">
        <w:rPr>
          <w:rFonts w:ascii="Times New Roman" w:eastAsia="Times New Roman" w:hAnsi="Times New Roman" w:cs="Times New Roman"/>
        </w:rPr>
        <w:t>zaliczanych do JSFP</w:t>
      </w:r>
    </w:p>
    <w:p w14:paraId="0339E7A3"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ubiegać się wyłącznie podmiot posiadający numer EP.</w:t>
      </w:r>
    </w:p>
    <w:p w14:paraId="0339E7A4"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jeżeli wnioskodawca co najmniej od roku poprzedzającego dzień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posiada siedzibę lub oddział, które znajdują się na obszarze wiejskim objętym LSR.</w:t>
      </w:r>
    </w:p>
    <w:p w14:paraId="0339E7A5"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Warunek określony w ust. 3 nie ma zastosowania do</w:t>
      </w:r>
      <w:r>
        <w:rPr>
          <w:rFonts w:ascii="Arial" w:eastAsia="Arial" w:hAnsi="Arial" w:cs="Arial"/>
          <w:color w:val="000000"/>
          <w:sz w:val="23"/>
          <w:szCs w:val="23"/>
        </w:rPr>
        <w:t>:</w:t>
      </w:r>
    </w:p>
    <w:p w14:paraId="0339E7A6" w14:textId="77777777" w:rsidR="00ED1051" w:rsidRDefault="00AA0E6F">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0339E7A7" w14:textId="77777777" w:rsidR="00ED1051" w:rsidRDefault="00AA0E6F">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gminy, której obszar jest obszarem wiejskim objętym LSR;</w:t>
      </w:r>
    </w:p>
    <w:p w14:paraId="0339E7A8" w14:textId="77777777" w:rsidR="00ED1051" w:rsidRDefault="00AA0E6F">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powiatu, jeżeli przynajmniej jedna z gmin której obszar jest obszarem wiejskim objętym LSR objęta jest obszarem tego powiatu;</w:t>
      </w:r>
    </w:p>
    <w:p w14:paraId="0339E7A9" w14:textId="77777777" w:rsidR="00ED1051" w:rsidRDefault="00AA0E6F">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gminnych lub powiatowych jednostek organizacyjnych.</w:t>
      </w:r>
    </w:p>
    <w:p w14:paraId="0339E7AA"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wykonuje działalność gospodarczą pomoc przyznaje się:</w:t>
      </w:r>
    </w:p>
    <w:p w14:paraId="0339E7AB" w14:textId="77777777" w:rsidR="00ED1051" w:rsidRDefault="00AA0E6F">
      <w:pPr>
        <w:widowControl w:val="0"/>
        <w:numPr>
          <w:ilvl w:val="0"/>
          <w:numId w:val="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19a albo art. 19b rozporządzenia GBER; </w:t>
      </w:r>
    </w:p>
    <w:p w14:paraId="0339E7AC" w14:textId="77777777" w:rsidR="00ED1051" w:rsidRDefault="00AA0E6F">
      <w:pPr>
        <w:widowControl w:val="0"/>
        <w:numPr>
          <w:ilvl w:val="0"/>
          <w:numId w:val="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0339E7AD" w14:textId="77777777" w:rsidR="00ED1051" w:rsidRDefault="00AA0E6F">
      <w:pPr>
        <w:widowControl w:val="0"/>
        <w:numPr>
          <w:ilvl w:val="0"/>
          <w:numId w:val="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0339E7AE"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14:paraId="0339E7AF"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1" w:name="_heading=h.2grqrue" w:colFirst="0" w:colLast="0"/>
      <w:bookmarkEnd w:id="11"/>
      <w:r>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339E7B0"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0339E7B1"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Beneficjenta wyklucza się z możliwości otrzymania pomocy, jeżeli:</w:t>
      </w:r>
    </w:p>
    <w:p w14:paraId="0339E7B2" w14:textId="77777777" w:rsidR="00ED1051" w:rsidRDefault="00AA0E6F">
      <w:pPr>
        <w:widowControl w:val="0"/>
        <w:numPr>
          <w:ilvl w:val="0"/>
          <w:numId w:val="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0339E7B3" w14:textId="77777777" w:rsidR="00ED1051" w:rsidRDefault="00AA0E6F">
      <w:pPr>
        <w:widowControl w:val="0"/>
        <w:numPr>
          <w:ilvl w:val="0"/>
          <w:numId w:val="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0339E7B4" w14:textId="77777777" w:rsidR="00ED1051" w:rsidRDefault="00AA0E6F">
      <w:pPr>
        <w:widowControl w:val="0"/>
        <w:numPr>
          <w:ilvl w:val="0"/>
          <w:numId w:val="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339E7B5"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p>
    <w:p w14:paraId="0339E7B6" w14:textId="77777777" w:rsidR="00ED1051" w:rsidRDefault="00AA0E6F">
      <w:pPr>
        <w:keepNext/>
        <w:keepLines/>
        <w:widowControl w:val="0"/>
        <w:numPr>
          <w:ilvl w:val="0"/>
          <w:numId w:val="22"/>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0339E7B7"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0339E7B8"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0339E7B9"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0339E7BA"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339E7BB"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0339E7BC"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jeżeli:</w:t>
      </w:r>
    </w:p>
    <w:p w14:paraId="0339E7BD" w14:textId="77777777" w:rsidR="00ED1051" w:rsidRDefault="00AA0E6F">
      <w:pPr>
        <w:widowControl w:val="0"/>
        <w:numPr>
          <w:ilvl w:val="0"/>
          <w:numId w:val="8"/>
        </w:numPr>
        <w:pBdr>
          <w:top w:val="nil"/>
          <w:left w:val="nil"/>
          <w:bottom w:val="nil"/>
          <w:right w:val="nil"/>
          <w:between w:val="nil"/>
        </w:pBd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służy zaspokajaniu potrzeb społeczności lokalnej;</w:t>
      </w:r>
    </w:p>
    <w:p w14:paraId="0339E7BE" w14:textId="77777777" w:rsidR="00ED1051" w:rsidRDefault="00AA0E6F">
      <w:pPr>
        <w:widowControl w:val="0"/>
        <w:numPr>
          <w:ilvl w:val="0"/>
          <w:numId w:val="8"/>
        </w:numPr>
        <w:pBdr>
          <w:top w:val="nil"/>
          <w:left w:val="nil"/>
          <w:bottom w:val="nil"/>
          <w:right w:val="nil"/>
          <w:between w:val="nil"/>
        </w:pBd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infrastruktura będąca efektem tej inwestycji jest ogólnodostępna i niekomercyjna lub obejmuje obiekty użyteczności publicznej;</w:t>
      </w:r>
    </w:p>
    <w:p w14:paraId="0339E7BF" w14:textId="77777777" w:rsidR="00ED1051" w:rsidRDefault="00AA0E6F">
      <w:pPr>
        <w:widowControl w:val="0"/>
        <w:numPr>
          <w:ilvl w:val="0"/>
          <w:numId w:val="8"/>
        </w:numPr>
        <w:pBdr>
          <w:top w:val="nil"/>
          <w:left w:val="nil"/>
          <w:bottom w:val="nil"/>
          <w:right w:val="nil"/>
          <w:between w:val="nil"/>
        </w:pBd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koszty całkowite operacji nie przekraczają 1 mln euro.</w:t>
      </w:r>
    </w:p>
    <w:p w14:paraId="0339E7C0"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 w szczególności, jeżeli:</w:t>
      </w:r>
    </w:p>
    <w:p w14:paraId="0339E7C1" w14:textId="77777777" w:rsidR="00ED1051" w:rsidRDefault="00AA0E6F">
      <w:pPr>
        <w:widowControl w:val="0"/>
        <w:numPr>
          <w:ilvl w:val="1"/>
          <w:numId w:val="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przedłożył umowę partnerstwa zawierającą wszystkie elementy wskazane w Wytycznych szczegółowych;</w:t>
      </w:r>
    </w:p>
    <w:p w14:paraId="0339E7C2" w14:textId="77777777" w:rsidR="00ED1051" w:rsidRDefault="00AA0E6F">
      <w:pPr>
        <w:widowControl w:val="0"/>
        <w:numPr>
          <w:ilvl w:val="1"/>
          <w:numId w:val="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0339E7C3"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eading=h.vx1227" w:colFirst="0" w:colLast="0"/>
      <w:bookmarkEnd w:id="12"/>
      <w:r>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0339E7C4" w14:textId="77777777" w:rsidR="00ED1051" w:rsidRDefault="00ED1051">
      <w:pPr>
        <w:widowControl w:val="0"/>
        <w:spacing w:after="120" w:line="276" w:lineRule="auto"/>
        <w:jc w:val="both"/>
        <w:rPr>
          <w:rFonts w:ascii="Times New Roman" w:eastAsia="Times New Roman" w:hAnsi="Times New Roman" w:cs="Times New Roman"/>
          <w:color w:val="000000"/>
        </w:rPr>
      </w:pPr>
    </w:p>
    <w:p w14:paraId="0339E7C5"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13" w:name="_heading=h.3fwokq0" w:colFirst="0" w:colLast="0"/>
      <w:bookmarkEnd w:id="13"/>
      <w:r>
        <w:rPr>
          <w:rFonts w:ascii="Times New Roman" w:eastAsia="Times New Roman" w:hAnsi="Times New Roman" w:cs="Times New Roman"/>
          <w:b/>
          <w:sz w:val="28"/>
          <w:szCs w:val="28"/>
        </w:rPr>
        <w:t>§ 7. Kryteria wyboru operacji</w:t>
      </w:r>
    </w:p>
    <w:p w14:paraId="0339E7C6" w14:textId="7EFF777C" w:rsidR="00ED1051" w:rsidRDefault="00AA0E6F">
      <w:pPr>
        <w:widowControl w:val="0"/>
        <w:numPr>
          <w:ilvl w:val="3"/>
          <w:numId w:val="37"/>
        </w:numPr>
        <w:spacing w:after="120" w:line="276" w:lineRule="auto"/>
        <w:ind w:left="425" w:hanging="425"/>
        <w:jc w:val="both"/>
        <w:rPr>
          <w:rFonts w:ascii="Times New Roman" w:eastAsia="Times New Roman" w:hAnsi="Times New Roman" w:cs="Times New Roman"/>
          <w:color w:val="000000"/>
        </w:rPr>
      </w:pPr>
      <w:bookmarkStart w:id="14" w:name="_heading=h.1v1yuxt" w:colFirst="0" w:colLast="0"/>
      <w:bookmarkEnd w:id="14"/>
      <w:r>
        <w:rPr>
          <w:rFonts w:ascii="Times New Roman" w:eastAsia="Times New Roman" w:hAnsi="Times New Roman" w:cs="Times New Roman"/>
          <w:color w:val="000000"/>
        </w:rPr>
        <w:t xml:space="preserve">W ramach naboru wniosków obowiązują kryteria wyboru operacji, które opisano w załączniku nr 1 do Regulaminu. </w:t>
      </w:r>
    </w:p>
    <w:p w14:paraId="41C915B6" w14:textId="77777777" w:rsidR="00176BA9" w:rsidRDefault="00AA0E6F" w:rsidP="00176BA9">
      <w:pPr>
        <w:widowControl w:val="0"/>
        <w:numPr>
          <w:ilvl w:val="3"/>
          <w:numId w:val="37"/>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w:t>
      </w:r>
      <w:r w:rsidRPr="00F16577">
        <w:rPr>
          <w:rFonts w:ascii="Times New Roman" w:eastAsia="Times New Roman" w:hAnsi="Times New Roman" w:cs="Times New Roman"/>
        </w:rPr>
        <w:t xml:space="preserve">minimum </w:t>
      </w:r>
      <w:r w:rsidR="005B1D37" w:rsidRPr="00F16577">
        <w:rPr>
          <w:rFonts w:ascii="Times New Roman" w:eastAsia="Times New Roman" w:hAnsi="Times New Roman" w:cs="Times New Roman"/>
        </w:rPr>
        <w:t>6</w:t>
      </w:r>
      <w:r w:rsidRPr="00F16577">
        <w:rPr>
          <w:rFonts w:ascii="Times New Roman" w:eastAsia="Times New Roman" w:hAnsi="Times New Roman" w:cs="Times New Roman"/>
        </w:rPr>
        <w:t xml:space="preserve"> pkt.</w:t>
      </w:r>
    </w:p>
    <w:p w14:paraId="0339E7C8" w14:textId="1CE41EBD" w:rsidR="00ED1051" w:rsidRPr="00423FF3" w:rsidRDefault="00AA0E6F" w:rsidP="00176BA9">
      <w:pPr>
        <w:widowControl w:val="0"/>
        <w:numPr>
          <w:ilvl w:val="3"/>
          <w:numId w:val="37"/>
        </w:numPr>
        <w:spacing w:after="120" w:line="276" w:lineRule="auto"/>
        <w:ind w:left="425" w:hanging="425"/>
        <w:jc w:val="both"/>
        <w:rPr>
          <w:rFonts w:ascii="Times New Roman" w:eastAsia="Times New Roman" w:hAnsi="Times New Roman" w:cs="Times New Roman"/>
        </w:rPr>
      </w:pPr>
      <w:r w:rsidRPr="00423FF3">
        <w:rPr>
          <w:rFonts w:ascii="Times New Roman" w:eastAsia="Times New Roman" w:hAnsi="Times New Roman" w:cs="Times New Roman"/>
        </w:rPr>
        <w:t xml:space="preserve">W przypadku </w:t>
      </w:r>
      <w:r w:rsidR="00176BA9" w:rsidRPr="00423FF3">
        <w:rPr>
          <w:rFonts w:ascii="Times New Roman" w:eastAsia="Times New Roman" w:hAnsi="Times New Roman" w:cs="Times New Roman"/>
        </w:rPr>
        <w:t>uzyskania jednakowej liczby punktów przez dwie lub więcej operacji, o kolejności na liście decyduje wcześniejsza data i godzina złożenia wniosku.</w:t>
      </w:r>
    </w:p>
    <w:p w14:paraId="0339E7C9" w14:textId="77777777" w:rsidR="00ED1051" w:rsidRDefault="00AA0E6F">
      <w:pPr>
        <w:widowControl w:val="0"/>
        <w:numPr>
          <w:ilvl w:val="3"/>
          <w:numId w:val="37"/>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Dodatkowo operacja powinna spełniać następujące warunki (kryteria dostępowe):</w:t>
      </w:r>
    </w:p>
    <w:p w14:paraId="41580AB7" w14:textId="77777777" w:rsidR="00D4041D" w:rsidRPr="00D4041D" w:rsidRDefault="00AA0E6F" w:rsidP="00011EBF">
      <w:pPr>
        <w:widowControl w:val="0"/>
        <w:numPr>
          <w:ilvl w:val="0"/>
          <w:numId w:val="38"/>
        </w:numPr>
        <w:spacing w:after="120" w:line="276" w:lineRule="auto"/>
        <w:ind w:left="851" w:hanging="425"/>
        <w:jc w:val="both"/>
        <w:rPr>
          <w:rFonts w:ascii="Times New Roman" w:eastAsia="Times New Roman" w:hAnsi="Times New Roman" w:cs="Times New Roman"/>
          <w:color w:val="000000"/>
        </w:rPr>
      </w:pPr>
      <w:r w:rsidRPr="00F16577">
        <w:rPr>
          <w:rFonts w:ascii="Times New Roman" w:eastAsia="Times New Roman" w:hAnsi="Times New Roman" w:cs="Times New Roman"/>
          <w:color w:val="000000"/>
        </w:rPr>
        <w:t>Operacja powinna realizować wskaźnik</w:t>
      </w:r>
      <w:r w:rsidR="00F16577" w:rsidRPr="00F16577">
        <w:rPr>
          <w:rFonts w:ascii="Times New Roman" w:eastAsia="Times New Roman" w:hAnsi="Times New Roman" w:cs="Times New Roman"/>
          <w:color w:val="000000"/>
        </w:rPr>
        <w:t xml:space="preserve"> rezultatu</w:t>
      </w:r>
      <w:r w:rsidRPr="00F16577">
        <w:rPr>
          <w:rFonts w:ascii="Times New Roman" w:eastAsia="Times New Roman" w:hAnsi="Times New Roman" w:cs="Times New Roman"/>
          <w:color w:val="ED0000"/>
        </w:rPr>
        <w:t xml:space="preserve">: </w:t>
      </w:r>
    </w:p>
    <w:p w14:paraId="4B0B3A98" w14:textId="29743216" w:rsidR="00011EBF" w:rsidRPr="00F16577" w:rsidRDefault="00B16FDD" w:rsidP="00CB3033">
      <w:pPr>
        <w:widowControl w:val="0"/>
        <w:spacing w:after="120" w:line="276" w:lineRule="auto"/>
        <w:ind w:left="851"/>
        <w:jc w:val="both"/>
        <w:rPr>
          <w:rFonts w:ascii="Times New Roman" w:eastAsia="Times New Roman" w:hAnsi="Times New Roman" w:cs="Times New Roman"/>
          <w:color w:val="000000"/>
        </w:rPr>
      </w:pPr>
      <w:r w:rsidRPr="00F16577">
        <w:rPr>
          <w:rFonts w:ascii="Times New Roman" w:eastAsia="Times New Roman" w:hAnsi="Times New Roman" w:cs="Times New Roman"/>
        </w:rPr>
        <w:t>R.</w:t>
      </w:r>
      <w:r w:rsidRPr="00423FF3">
        <w:rPr>
          <w:rFonts w:ascii="Times New Roman" w:eastAsia="Times New Roman" w:hAnsi="Times New Roman" w:cs="Times New Roman"/>
        </w:rPr>
        <w:t>41</w:t>
      </w:r>
      <w:r w:rsidR="0015114A" w:rsidRPr="00423FF3">
        <w:rPr>
          <w:rFonts w:ascii="Times New Roman" w:eastAsia="Times New Roman" w:hAnsi="Times New Roman" w:cs="Times New Roman"/>
        </w:rPr>
        <w:t>PR</w:t>
      </w:r>
      <w:r w:rsidRPr="00423FF3">
        <w:rPr>
          <w:rFonts w:ascii="Times New Roman" w:eastAsia="Times New Roman" w:hAnsi="Times New Roman" w:cs="Times New Roman"/>
        </w:rPr>
        <w:t xml:space="preserve">: </w:t>
      </w:r>
      <w:r w:rsidRPr="00F16577">
        <w:rPr>
          <w:rFonts w:ascii="Times New Roman" w:eastAsia="Times New Roman" w:hAnsi="Times New Roman" w:cs="Times New Roman"/>
        </w:rPr>
        <w:t xml:space="preserve">Łączenie obszarów wiejskich w Europie: odsetek ludności wiejskiej korzystającej z </w:t>
      </w:r>
      <w:r w:rsidRPr="00F16577">
        <w:rPr>
          <w:rFonts w:ascii="Times New Roman" w:eastAsia="Times New Roman" w:hAnsi="Times New Roman" w:cs="Times New Roman"/>
        </w:rPr>
        <w:lastRenderedPageBreak/>
        <w:t xml:space="preserve">lepszego dostępu do </w:t>
      </w:r>
      <w:r w:rsidRPr="00423FF3">
        <w:rPr>
          <w:rFonts w:ascii="Times New Roman" w:eastAsia="Times New Roman" w:hAnsi="Times New Roman" w:cs="Times New Roman"/>
        </w:rPr>
        <w:t xml:space="preserve">usług </w:t>
      </w:r>
      <w:r w:rsidR="00434FA9" w:rsidRPr="00423FF3">
        <w:rPr>
          <w:rFonts w:ascii="Times New Roman" w:eastAsia="Times New Roman" w:hAnsi="Times New Roman" w:cs="Times New Roman"/>
        </w:rPr>
        <w:t xml:space="preserve">i </w:t>
      </w:r>
      <w:r w:rsidRPr="00423FF3">
        <w:rPr>
          <w:rFonts w:ascii="Times New Roman" w:eastAsia="Times New Roman" w:hAnsi="Times New Roman" w:cs="Times New Roman"/>
        </w:rPr>
        <w:t xml:space="preserve">infrastruktury </w:t>
      </w:r>
      <w:r w:rsidRPr="00F16577">
        <w:rPr>
          <w:rFonts w:ascii="Times New Roman" w:eastAsia="Times New Roman" w:hAnsi="Times New Roman" w:cs="Times New Roman"/>
        </w:rPr>
        <w:t>dzięki wsparciu z WP</w:t>
      </w:r>
      <w:r w:rsidR="00F16577" w:rsidRPr="00F16577">
        <w:rPr>
          <w:rFonts w:ascii="Times New Roman" w:eastAsia="Times New Roman" w:hAnsi="Times New Roman" w:cs="Times New Roman"/>
        </w:rPr>
        <w:t xml:space="preserve">R i/lub </w:t>
      </w:r>
      <w:r w:rsidR="00AA0E6F" w:rsidRPr="00F16577">
        <w:rPr>
          <w:rFonts w:ascii="Times New Roman" w:eastAsia="Times New Roman" w:hAnsi="Times New Roman" w:cs="Times New Roman"/>
          <w:color w:val="000000"/>
        </w:rPr>
        <w:t>wskaźnik</w:t>
      </w:r>
      <w:r w:rsidR="00F16577">
        <w:rPr>
          <w:rFonts w:ascii="Times New Roman" w:eastAsia="Times New Roman" w:hAnsi="Times New Roman" w:cs="Times New Roman"/>
          <w:color w:val="000000"/>
        </w:rPr>
        <w:t xml:space="preserve"> rezultatu</w:t>
      </w:r>
      <w:r w:rsidR="00AA0E6F" w:rsidRPr="00F16577">
        <w:rPr>
          <w:rFonts w:ascii="Times New Roman" w:eastAsia="Times New Roman" w:hAnsi="Times New Roman" w:cs="Times New Roman"/>
          <w:color w:val="000000"/>
        </w:rPr>
        <w:t xml:space="preserve"> </w:t>
      </w:r>
      <w:r w:rsidR="00AA11A4" w:rsidRPr="00F16577">
        <w:rPr>
          <w:rFonts w:ascii="Times New Roman" w:eastAsia="Times New Roman" w:hAnsi="Times New Roman" w:cs="Times New Roman"/>
        </w:rPr>
        <w:t>R.27 Realizacja celów środowiskowych lub klimatycznych poprzez inwestycje na obszarach wiejskich: liczba operacji przyczyniających się do realizacji na obszarach wiejskich celów w zakresie zrównoważenia środowiskowego oraz osiągnięcia celów w dziedzinie łagodzenia zmiany klimatu i przystosowywania do niej</w:t>
      </w:r>
    </w:p>
    <w:p w14:paraId="51A513E5" w14:textId="154C2372" w:rsidR="00360210" w:rsidRPr="00F16577" w:rsidRDefault="00AA11A4" w:rsidP="002B6624">
      <w:pPr>
        <w:widowControl w:val="0"/>
        <w:numPr>
          <w:ilvl w:val="0"/>
          <w:numId w:val="38"/>
        </w:numPr>
        <w:spacing w:after="120" w:line="276" w:lineRule="auto"/>
        <w:ind w:left="851" w:hanging="425"/>
        <w:jc w:val="both"/>
        <w:rPr>
          <w:rFonts w:ascii="Times New Roman" w:eastAsia="Times New Roman" w:hAnsi="Times New Roman" w:cs="Times New Roman"/>
          <w:color w:val="000000"/>
        </w:rPr>
      </w:pPr>
      <w:r w:rsidRPr="00F16577">
        <w:rPr>
          <w:rFonts w:ascii="Times New Roman" w:eastAsia="Times New Roman" w:hAnsi="Times New Roman" w:cs="Times New Roman"/>
        </w:rPr>
        <w:t>Operacja powinna realizować wskaźnik</w:t>
      </w:r>
      <w:r w:rsidR="00F16577" w:rsidRPr="00F16577">
        <w:rPr>
          <w:rFonts w:ascii="Times New Roman" w:eastAsia="Times New Roman" w:hAnsi="Times New Roman" w:cs="Times New Roman"/>
        </w:rPr>
        <w:t xml:space="preserve"> produktu</w:t>
      </w:r>
      <w:r w:rsidRPr="00F16577">
        <w:rPr>
          <w:rFonts w:ascii="Times New Roman" w:eastAsia="Times New Roman" w:hAnsi="Times New Roman" w:cs="Times New Roman"/>
        </w:rPr>
        <w:t xml:space="preserve">: </w:t>
      </w:r>
      <w:r w:rsidR="00011EBF" w:rsidRPr="00F16577">
        <w:rPr>
          <w:rFonts w:ascii="Times New Roman" w:eastAsia="Times New Roman" w:hAnsi="Times New Roman" w:cs="Times New Roman"/>
        </w:rPr>
        <w:t>Liczba operacji w zakresie infrastruktury turystycznej, rekreacyjnej i małej infrastruktury służącej ochronie elementów dziedzictwa lokalnego;</w:t>
      </w:r>
      <w:r w:rsidR="00AA0E6F" w:rsidRPr="00F16577">
        <w:rPr>
          <w:rFonts w:ascii="Times New Roman" w:eastAsia="Times New Roman" w:hAnsi="Times New Roman" w:cs="Times New Roman"/>
        </w:rPr>
        <w:t xml:space="preserve"> </w:t>
      </w:r>
      <w:r w:rsidR="00F16577" w:rsidRPr="00F16577">
        <w:rPr>
          <w:rFonts w:ascii="Times New Roman" w:eastAsia="Times New Roman" w:hAnsi="Times New Roman" w:cs="Times New Roman"/>
        </w:rPr>
        <w:t xml:space="preserve">i/lub </w:t>
      </w:r>
      <w:r w:rsidR="00360210" w:rsidRPr="00F16577">
        <w:rPr>
          <w:rFonts w:ascii="Times New Roman" w:eastAsia="Times New Roman" w:hAnsi="Times New Roman" w:cs="Times New Roman"/>
          <w:color w:val="000000"/>
        </w:rPr>
        <w:t>wskaźnik</w:t>
      </w:r>
      <w:r w:rsidR="00F16577">
        <w:rPr>
          <w:rFonts w:ascii="Times New Roman" w:eastAsia="Times New Roman" w:hAnsi="Times New Roman" w:cs="Times New Roman"/>
          <w:color w:val="000000"/>
        </w:rPr>
        <w:t xml:space="preserve"> produ</w:t>
      </w:r>
      <w:r w:rsidR="00F16577" w:rsidRPr="00F16577">
        <w:rPr>
          <w:rFonts w:ascii="Times New Roman" w:eastAsia="Times New Roman" w:hAnsi="Times New Roman" w:cs="Times New Roman"/>
        </w:rPr>
        <w:t>ktu</w:t>
      </w:r>
      <w:r w:rsidR="00360210" w:rsidRPr="00F16577">
        <w:rPr>
          <w:rFonts w:ascii="Times New Roman" w:eastAsia="Times New Roman" w:hAnsi="Times New Roman" w:cs="Times New Roman"/>
        </w:rPr>
        <w:t>: Liczba obiektów proekologicznej infrastruktury publicznej</w:t>
      </w:r>
    </w:p>
    <w:p w14:paraId="0339E7CC" w14:textId="77777777" w:rsidR="00ED1051" w:rsidRDefault="00ED1051">
      <w:pPr>
        <w:widowControl w:val="0"/>
        <w:spacing w:after="120" w:line="276" w:lineRule="auto"/>
        <w:jc w:val="both"/>
        <w:rPr>
          <w:rFonts w:ascii="Times New Roman" w:eastAsia="Times New Roman" w:hAnsi="Times New Roman" w:cs="Times New Roman"/>
        </w:rPr>
      </w:pPr>
    </w:p>
    <w:p w14:paraId="0339E7CD"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15" w:name="_heading=h.4f1mdlm" w:colFirst="0" w:colLast="0"/>
      <w:bookmarkEnd w:id="15"/>
      <w:r>
        <w:rPr>
          <w:rFonts w:ascii="Times New Roman" w:eastAsia="Times New Roman" w:hAnsi="Times New Roman" w:cs="Times New Roman"/>
          <w:b/>
          <w:color w:val="2F5496"/>
          <w:sz w:val="28"/>
          <w:szCs w:val="28"/>
        </w:rPr>
        <w:t xml:space="preserve">§ 8. Opis procedury przyznania pomocy, w tym wskazanie i opis etapów postępowania z </w:t>
      </w:r>
      <w:proofErr w:type="spellStart"/>
      <w:r>
        <w:rPr>
          <w:rFonts w:ascii="Times New Roman" w:eastAsia="Times New Roman" w:hAnsi="Times New Roman" w:cs="Times New Roman"/>
          <w:b/>
          <w:color w:val="2F5496"/>
          <w:sz w:val="28"/>
          <w:szCs w:val="28"/>
        </w:rPr>
        <w:t>WoPP</w:t>
      </w:r>
      <w:proofErr w:type="spellEnd"/>
      <w:r>
        <w:rPr>
          <w:rFonts w:ascii="Times New Roman" w:eastAsia="Times New Roman" w:hAnsi="Times New Roman" w:cs="Times New Roman"/>
          <w:b/>
          <w:color w:val="2F5496"/>
          <w:sz w:val="28"/>
          <w:szCs w:val="28"/>
        </w:rPr>
        <w:t xml:space="preserve"> przez LGD oraz SW, a także czynności jakie muszą zostać dokonane przed przyznaniem pomocy oraz termin ich dokonania</w:t>
      </w:r>
    </w:p>
    <w:p w14:paraId="0339E7CE" w14:textId="77777777" w:rsidR="00ED1051" w:rsidRDefault="00AA0E6F">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0339E7CF" w14:textId="77777777" w:rsidR="00ED1051" w:rsidRDefault="00AA0E6F">
      <w:pPr>
        <w:keepNext/>
        <w:keepLines/>
        <w:widowControl w:val="0"/>
        <w:numPr>
          <w:ilvl w:val="0"/>
          <w:numId w:val="18"/>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Postępowanie przed LGD</w:t>
      </w:r>
    </w:p>
    <w:p w14:paraId="0339E7D0" w14:textId="77777777"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0339E7D1" w14:textId="77777777" w:rsidR="00ED1051" w:rsidRPr="00423FF3"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23FF3">
        <w:rPr>
          <w:rFonts w:ascii="Times New Roman" w:eastAsia="Times New Roman" w:hAnsi="Times New Roman" w:cs="Times New Roman"/>
        </w:rPr>
        <w:t>Po wpłynięciu LGD kolejno:</w:t>
      </w:r>
    </w:p>
    <w:p w14:paraId="07F4B3DA" w14:textId="0B00F09E" w:rsidR="00B772AF" w:rsidRPr="00423FF3"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423FF3">
        <w:rPr>
          <w:rFonts w:ascii="Times New Roman" w:eastAsia="Times New Roman" w:hAnsi="Times New Roman" w:cs="Times New Roman"/>
        </w:rPr>
        <w:t xml:space="preserve">dokonuje </w:t>
      </w:r>
      <w:r w:rsidR="00DC5DD2" w:rsidRPr="00423FF3">
        <w:rPr>
          <w:rFonts w:ascii="Times New Roman" w:eastAsia="Times New Roman" w:hAnsi="Times New Roman" w:cs="Times New Roman"/>
        </w:rPr>
        <w:t>weryfikacji</w:t>
      </w:r>
      <w:r w:rsidRPr="00423FF3">
        <w:rPr>
          <w:rFonts w:ascii="Times New Roman" w:eastAsia="Times New Roman" w:hAnsi="Times New Roman" w:cs="Times New Roman"/>
        </w:rPr>
        <w:t xml:space="preserve"> formalnej </w:t>
      </w:r>
      <w:proofErr w:type="spellStart"/>
      <w:r w:rsidRPr="00423FF3">
        <w:rPr>
          <w:rFonts w:ascii="Times New Roman" w:eastAsia="Times New Roman" w:hAnsi="Times New Roman" w:cs="Times New Roman"/>
        </w:rPr>
        <w:t>WoPP</w:t>
      </w:r>
      <w:proofErr w:type="spellEnd"/>
      <w:r w:rsidRPr="00423FF3">
        <w:rPr>
          <w:rFonts w:ascii="Times New Roman" w:eastAsia="Times New Roman" w:hAnsi="Times New Roman" w:cs="Times New Roman"/>
        </w:rPr>
        <w:t xml:space="preserve"> złożonych w ramach naboru wniosków, polegającej na</w:t>
      </w:r>
      <w:r w:rsidR="00064701" w:rsidRPr="00423FF3">
        <w:rPr>
          <w:rFonts w:ascii="Times New Roman" w:eastAsia="Times New Roman" w:hAnsi="Times New Roman" w:cs="Times New Roman"/>
        </w:rPr>
        <w:t>:</w:t>
      </w:r>
    </w:p>
    <w:p w14:paraId="77FF9D30" w14:textId="77777777" w:rsidR="00817F58" w:rsidRPr="00423FF3" w:rsidRDefault="00064701" w:rsidP="00BE3232">
      <w:pPr>
        <w:pStyle w:val="Akapitzlist"/>
        <w:widowControl w:val="0"/>
        <w:numPr>
          <w:ilvl w:val="0"/>
          <w:numId w:val="46"/>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423FF3">
        <w:rPr>
          <w:rFonts w:ascii="Times New Roman" w:eastAsia="Times New Roman" w:hAnsi="Times New Roman" w:cs="Times New Roman"/>
        </w:rPr>
        <w:t>sprawdzeniu czy wnioski zostały złożone w terminie, miejscu</w:t>
      </w:r>
      <w:r w:rsidR="004A383A" w:rsidRPr="00423FF3">
        <w:rPr>
          <w:rFonts w:ascii="Times New Roman" w:eastAsia="Times New Roman" w:hAnsi="Times New Roman" w:cs="Times New Roman"/>
        </w:rPr>
        <w:t xml:space="preserve"> oraz formie</w:t>
      </w:r>
      <w:r w:rsidR="00F83AE3" w:rsidRPr="00423FF3">
        <w:rPr>
          <w:rFonts w:ascii="Times New Roman" w:eastAsia="Times New Roman" w:hAnsi="Times New Roman" w:cs="Times New Roman"/>
        </w:rPr>
        <w:t>,</w:t>
      </w:r>
      <w:r w:rsidR="004A383A" w:rsidRPr="00423FF3">
        <w:rPr>
          <w:rFonts w:ascii="Times New Roman" w:eastAsia="Times New Roman" w:hAnsi="Times New Roman" w:cs="Times New Roman"/>
        </w:rPr>
        <w:t xml:space="preserve"> wskazanych w ogłoszeniu</w:t>
      </w:r>
      <w:r w:rsidRPr="00423FF3">
        <w:rPr>
          <w:rFonts w:ascii="Times New Roman" w:eastAsia="Times New Roman" w:hAnsi="Times New Roman" w:cs="Times New Roman"/>
        </w:rPr>
        <w:t xml:space="preserve"> </w:t>
      </w:r>
    </w:p>
    <w:p w14:paraId="0339E7D2" w14:textId="1F7C20B6" w:rsidR="00ED1051" w:rsidRPr="00423FF3" w:rsidRDefault="00AA0E6F" w:rsidP="00BE3232">
      <w:pPr>
        <w:pStyle w:val="Akapitzlist"/>
        <w:widowControl w:val="0"/>
        <w:numPr>
          <w:ilvl w:val="0"/>
          <w:numId w:val="46"/>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423FF3">
        <w:rPr>
          <w:rFonts w:ascii="Times New Roman" w:eastAsia="Times New Roman" w:hAnsi="Times New Roman" w:cs="Times New Roman"/>
        </w:rPr>
        <w:t xml:space="preserve">weryfikacji ich kompletności, tj. sprawdzeniu czy każdy </w:t>
      </w:r>
      <w:proofErr w:type="spellStart"/>
      <w:r w:rsidRPr="00423FF3">
        <w:rPr>
          <w:rFonts w:ascii="Times New Roman" w:eastAsia="Times New Roman" w:hAnsi="Times New Roman" w:cs="Times New Roman"/>
        </w:rPr>
        <w:t>WoPP</w:t>
      </w:r>
      <w:proofErr w:type="spellEnd"/>
      <w:r w:rsidRPr="00423FF3">
        <w:rPr>
          <w:rFonts w:ascii="Times New Roman" w:eastAsia="Times New Roman" w:hAnsi="Times New Roman" w:cs="Times New Roman"/>
        </w:rPr>
        <w:t xml:space="preserve"> zawiera wszystkie wymagane załączniki oraz czy został wypełniony we wszystkich wymaganych polach,</w:t>
      </w:r>
    </w:p>
    <w:p w14:paraId="7F85381E" w14:textId="5F49BCF0" w:rsidR="00817F58" w:rsidRPr="00423FF3" w:rsidRDefault="00DA2DFF" w:rsidP="00BE3232">
      <w:pPr>
        <w:pStyle w:val="Akapitzlist"/>
        <w:widowControl w:val="0"/>
        <w:numPr>
          <w:ilvl w:val="0"/>
          <w:numId w:val="46"/>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423FF3">
        <w:rPr>
          <w:rFonts w:ascii="Times New Roman" w:eastAsia="Times New Roman" w:hAnsi="Times New Roman" w:cs="Times New Roman"/>
        </w:rPr>
        <w:t>sprawdzeniu czy zostały podan</w:t>
      </w:r>
      <w:r w:rsidR="00550F2B">
        <w:rPr>
          <w:rFonts w:ascii="Times New Roman" w:eastAsia="Times New Roman" w:hAnsi="Times New Roman" w:cs="Times New Roman"/>
        </w:rPr>
        <w:t>e</w:t>
      </w:r>
      <w:r w:rsidRPr="00423FF3">
        <w:rPr>
          <w:rFonts w:ascii="Times New Roman" w:eastAsia="Times New Roman" w:hAnsi="Times New Roman" w:cs="Times New Roman"/>
        </w:rPr>
        <w:t xml:space="preserve"> wszystkie informacje niezbędne do ich oc</w:t>
      </w:r>
      <w:r w:rsidR="00BE3232" w:rsidRPr="00423FF3">
        <w:rPr>
          <w:rFonts w:ascii="Times New Roman" w:eastAsia="Times New Roman" w:hAnsi="Times New Roman" w:cs="Times New Roman"/>
        </w:rPr>
        <w:t>eny</w:t>
      </w:r>
    </w:p>
    <w:p w14:paraId="0339E7D3" w14:textId="77777777"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0339E7D4" w14:textId="7D82EB59"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kryteriów wyboru operacji, w tym uzyskania minimalnej liczby punktów umożliwiającej przyznanie pomocy;</w:t>
      </w:r>
    </w:p>
    <w:p w14:paraId="0339E7D5" w14:textId="77777777"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kolejność przysługiwania pomocy na podstawie wyników oceny w zakresie spełniania kryteriów wyboru operacji;</w:t>
      </w:r>
    </w:p>
    <w:p w14:paraId="0339E7D6" w14:textId="77777777"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ustala przysługującą danemu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kwotę pomocy;</w:t>
      </w:r>
    </w:p>
    <w:p w14:paraId="0339E7D7" w14:textId="77777777"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ustalenia, czy dana operacja mieści się w limicie środków wskazanym w § 4.</w:t>
      </w:r>
    </w:p>
    <w:p w14:paraId="0339E7D8" w14:textId="77777777"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339E7D9" w14:textId="77777777"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0339E7DA" w14:textId="77777777" w:rsidR="00ED1051" w:rsidRDefault="00AA0E6F">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339E7DB" w14:textId="77777777" w:rsidR="00ED1051" w:rsidRDefault="00AA0E6F">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 </w:t>
      </w:r>
    </w:p>
    <w:p w14:paraId="0339E7DC" w14:textId="77777777" w:rsidR="00ED1051" w:rsidRDefault="00AA0E6F">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123E0B32" w14:textId="42DD4C80" w:rsidR="00835D9A" w:rsidRPr="00423FF3" w:rsidRDefault="0057709B" w:rsidP="00835D9A">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423FF3">
        <w:rPr>
          <w:rFonts w:ascii="Times New Roman" w:eastAsia="Times New Roman" w:hAnsi="Times New Roman" w:cs="Times New Roman"/>
        </w:rPr>
        <w:t>określonym w art.21 ust.6 ustawy RLKS</w:t>
      </w:r>
      <w:r w:rsidR="00201732" w:rsidRPr="00423FF3">
        <w:rPr>
          <w:rFonts w:ascii="Times New Roman" w:eastAsia="Times New Roman" w:hAnsi="Times New Roman" w:cs="Times New Roman"/>
        </w:rPr>
        <w:t xml:space="preserve"> </w:t>
      </w:r>
      <w:r w:rsidR="00534410" w:rsidRPr="00423FF3">
        <w:rPr>
          <w:rFonts w:ascii="Times New Roman" w:eastAsia="Times New Roman" w:hAnsi="Times New Roman" w:cs="Times New Roman"/>
        </w:rPr>
        <w:t xml:space="preserve">– </w:t>
      </w:r>
      <w:r w:rsidR="00835D9A" w:rsidRPr="00423FF3">
        <w:rPr>
          <w:rFonts w:ascii="Times New Roman" w:eastAsia="Times New Roman" w:hAnsi="Times New Roman" w:cs="Times New Roman"/>
        </w:rPr>
        <w:t>za</w:t>
      </w:r>
      <w:r w:rsidR="00E21055" w:rsidRPr="00423FF3">
        <w:rPr>
          <w:rFonts w:ascii="Times New Roman" w:eastAsia="Times New Roman" w:hAnsi="Times New Roman" w:cs="Times New Roman"/>
        </w:rPr>
        <w:t>wiera</w:t>
      </w:r>
      <w:r w:rsidR="00534410" w:rsidRPr="00423FF3">
        <w:rPr>
          <w:rFonts w:ascii="Times New Roman" w:eastAsia="Times New Roman" w:hAnsi="Times New Roman" w:cs="Times New Roman"/>
        </w:rPr>
        <w:t>jącą dodatkowo</w:t>
      </w:r>
      <w:r w:rsidR="00E21055" w:rsidRPr="00423FF3">
        <w:rPr>
          <w:rFonts w:ascii="Times New Roman" w:eastAsia="Times New Roman" w:hAnsi="Times New Roman" w:cs="Times New Roman"/>
        </w:rPr>
        <w:t xml:space="preserve"> </w:t>
      </w:r>
      <w:r w:rsidR="001F32D3" w:rsidRPr="00423FF3">
        <w:rPr>
          <w:rFonts w:ascii="Times New Roman" w:eastAsia="Times New Roman" w:hAnsi="Times New Roman" w:cs="Times New Roman"/>
        </w:rPr>
        <w:t>pouczenie o możliwości wniesienia protestu</w:t>
      </w:r>
    </w:p>
    <w:p w14:paraId="0339E7DD" w14:textId="77777777" w:rsidR="00ED1051" w:rsidRDefault="00AA0E6F">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0339E7DE" w14:textId="77777777"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339E7DF" w14:textId="642754E9"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2-5, powinny zakończyć się w terminie 60 dni od dnia następującego po ostatnim dniu terminu składania wniosków, który został wskazany w § 9 ust. 1.</w:t>
      </w:r>
    </w:p>
    <w:p w14:paraId="0339E7E0" w14:textId="6D20ABC1"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643F22" w:rsidRPr="00643F22">
        <w:rPr>
          <w:rFonts w:ascii="Times New Roman" w:eastAsia="Times New Roman" w:hAnsi="Times New Roman" w:cs="Times New Roman"/>
          <w:color w:val="000000"/>
        </w:rPr>
        <w:t>P</w:t>
      </w:r>
      <w:r w:rsidR="00643F22">
        <w:rPr>
          <w:rFonts w:ascii="Times New Roman" w:eastAsia="Times New Roman" w:hAnsi="Times New Roman" w:cs="Times New Roman"/>
          <w:color w:val="000000"/>
        </w:rPr>
        <w:t xml:space="preserve">rocedurą Wyboru </w:t>
      </w:r>
      <w:r w:rsidR="00860C07">
        <w:rPr>
          <w:rFonts w:ascii="Times New Roman" w:eastAsia="Times New Roman" w:hAnsi="Times New Roman" w:cs="Times New Roman"/>
          <w:color w:val="000000"/>
        </w:rPr>
        <w:t>i Oceny Operacji</w:t>
      </w:r>
      <w:r>
        <w:rPr>
          <w:rFonts w:ascii="Times New Roman" w:eastAsia="Times New Roman" w:hAnsi="Times New Roman" w:cs="Times New Roman"/>
          <w:color w:val="000000"/>
        </w:rPr>
        <w:t xml:space="preserve">, które są dostępne pod adresem: </w:t>
      </w:r>
      <w:hyperlink r:id="rId11" w:history="1">
        <w:r w:rsidR="00CB722F" w:rsidRPr="00512B74">
          <w:rPr>
            <w:rStyle w:val="Hipercze"/>
            <w:rFonts w:ascii="Times New Roman" w:eastAsia="Times New Roman" w:hAnsi="Times New Roman" w:cs="Times New Roman"/>
          </w:rPr>
          <w:t>https://www.wrota.info.pl</w:t>
        </w:r>
      </w:hyperlink>
      <w:r w:rsidR="00C47BB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p w14:paraId="0339E7E1" w14:textId="77777777" w:rsidR="00ED1051" w:rsidRDefault="00AA0E6F">
      <w:pPr>
        <w:keepNext/>
        <w:keepLines/>
        <w:widowControl w:val="0"/>
        <w:numPr>
          <w:ilvl w:val="0"/>
          <w:numId w:val="18"/>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Postępowanie przed SW</w:t>
      </w:r>
    </w:p>
    <w:p w14:paraId="0339E7E2"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dokumentów potwierdzających dokonanie wyboru operacji 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0339E7E3"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0339E7E4"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0339E7E5"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0339E7E6"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0339E7E7"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0339E7E8"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339E7E9"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0339E7EA" w14:textId="77777777" w:rsidR="00ED1051" w:rsidRDefault="00AA0E6F">
      <w:pPr>
        <w:widowControl w:val="0"/>
        <w:numPr>
          <w:ilvl w:val="0"/>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339E7EB" w14:textId="77777777" w:rsidR="00ED1051" w:rsidRDefault="00AA0E6F">
      <w:pPr>
        <w:widowControl w:val="0"/>
        <w:numPr>
          <w:ilvl w:val="0"/>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w:t>
      </w:r>
      <w:r>
        <w:rPr>
          <w:rFonts w:ascii="Times New Roman" w:eastAsia="Times New Roman" w:hAnsi="Times New Roman" w:cs="Times New Roman"/>
          <w:color w:val="000000"/>
        </w:rPr>
        <w:lastRenderedPageBreak/>
        <w:t xml:space="preserve">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7247FC1" w14:textId="77777777" w:rsidR="00516BD0" w:rsidRPr="00423FF3" w:rsidRDefault="00AA0E6F">
      <w:pPr>
        <w:widowControl w:val="0"/>
        <w:numPr>
          <w:ilvl w:val="0"/>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423FF3">
        <w:rPr>
          <w:rFonts w:ascii="Times New Roman" w:eastAsia="Times New Roman" w:hAnsi="Times New Roman" w:cs="Times New Roman"/>
        </w:rPr>
        <w:t xml:space="preserve">informację o odmowie przyznania pomocy z podaniem przyczyn odmowy – w przypadku niespełnienia warunków przyznania pomocy </w:t>
      </w:r>
    </w:p>
    <w:p w14:paraId="0339E7EC" w14:textId="1C07B688" w:rsidR="00ED1051" w:rsidRPr="00423FF3" w:rsidRDefault="00422A24" w:rsidP="000A141D">
      <w:pPr>
        <w:pStyle w:val="Akapitzlist"/>
        <w:widowControl w:val="0"/>
        <w:numPr>
          <w:ilvl w:val="0"/>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423FF3">
        <w:rPr>
          <w:rFonts w:ascii="Times New Roman" w:eastAsia="Times New Roman" w:hAnsi="Times New Roman" w:cs="Times New Roman"/>
        </w:rPr>
        <w:t xml:space="preserve">informację o braku dostępnych środków na </w:t>
      </w:r>
      <w:r w:rsidR="00796E15">
        <w:rPr>
          <w:rFonts w:ascii="Times New Roman" w:eastAsia="Times New Roman" w:hAnsi="Times New Roman" w:cs="Times New Roman"/>
        </w:rPr>
        <w:t>u</w:t>
      </w:r>
      <w:r w:rsidRPr="00423FF3">
        <w:rPr>
          <w:rFonts w:ascii="Times New Roman" w:eastAsia="Times New Roman" w:hAnsi="Times New Roman" w:cs="Times New Roman"/>
        </w:rPr>
        <w:t>dzielenie wsparcia i pozostawi</w:t>
      </w:r>
      <w:r w:rsidR="005F0074">
        <w:rPr>
          <w:rFonts w:ascii="Times New Roman" w:eastAsia="Times New Roman" w:hAnsi="Times New Roman" w:cs="Times New Roman"/>
        </w:rPr>
        <w:t>eniu</w:t>
      </w:r>
      <w:r w:rsidRPr="00423FF3">
        <w:rPr>
          <w:rFonts w:ascii="Times New Roman" w:eastAsia="Times New Roman" w:hAnsi="Times New Roman" w:cs="Times New Roman"/>
        </w:rPr>
        <w:t xml:space="preserve"> wnios</w:t>
      </w:r>
      <w:r w:rsidR="005F0074">
        <w:rPr>
          <w:rFonts w:ascii="Times New Roman" w:eastAsia="Times New Roman" w:hAnsi="Times New Roman" w:cs="Times New Roman"/>
        </w:rPr>
        <w:t>ku</w:t>
      </w:r>
      <w:r w:rsidRPr="00423FF3">
        <w:rPr>
          <w:rFonts w:ascii="Times New Roman" w:eastAsia="Times New Roman" w:hAnsi="Times New Roman" w:cs="Times New Roman"/>
        </w:rPr>
        <w:t xml:space="preserve"> o wsparcie bez rozpatrzenia</w:t>
      </w:r>
      <w:r w:rsidR="000A141D" w:rsidRPr="00423FF3">
        <w:rPr>
          <w:rFonts w:ascii="Times New Roman" w:eastAsia="Times New Roman" w:hAnsi="Times New Roman" w:cs="Times New Roman"/>
        </w:rPr>
        <w:t xml:space="preserve"> – w przypadku</w:t>
      </w:r>
      <w:r w:rsidR="00AA0E6F" w:rsidRPr="00423FF3">
        <w:rPr>
          <w:rFonts w:ascii="Times New Roman" w:eastAsia="Times New Roman" w:hAnsi="Times New Roman" w:cs="Times New Roman"/>
          <w:i/>
          <w:iCs/>
        </w:rPr>
        <w:t xml:space="preserve"> </w:t>
      </w:r>
      <w:r w:rsidR="00AA0E6F" w:rsidRPr="00423FF3">
        <w:rPr>
          <w:rFonts w:ascii="Times New Roman" w:eastAsia="Times New Roman" w:hAnsi="Times New Roman" w:cs="Times New Roman"/>
        </w:rPr>
        <w:t>wyczerpania środków przeznaczonych na przyznanie pomocy na operacje w ramach</w:t>
      </w:r>
      <w:r w:rsidR="00AA0E6F" w:rsidRPr="00423FF3">
        <w:t xml:space="preserve"> </w:t>
      </w:r>
      <w:r w:rsidR="00AA0E6F" w:rsidRPr="00423FF3">
        <w:rPr>
          <w:rFonts w:ascii="Times New Roman" w:eastAsia="Times New Roman" w:hAnsi="Times New Roman" w:cs="Times New Roman"/>
        </w:rPr>
        <w:t>naboru wniosków.</w:t>
      </w:r>
    </w:p>
    <w:p w14:paraId="0339E7ED"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0339E7EE" w14:textId="77777777" w:rsidR="00ED1051" w:rsidRDefault="00AA0E6F">
      <w:pPr>
        <w:widowControl w:val="0"/>
        <w:numPr>
          <w:ilvl w:val="0"/>
          <w:numId w:val="40"/>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14:paraId="0339E7EF" w14:textId="77777777" w:rsidR="00ED1051" w:rsidRDefault="00AA0E6F">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0339E7F0" w14:textId="77777777" w:rsidR="00ED1051" w:rsidRDefault="00AA0E6F">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339E7F1" w14:textId="77777777" w:rsidR="00ED1051" w:rsidRDefault="00AA0E6F">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339E7F2" w14:textId="77777777" w:rsidR="00ED1051" w:rsidRDefault="00AA0E6F">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339E7F3"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339E7F4" w14:textId="77777777" w:rsidR="00ED1051" w:rsidRDefault="00AA0E6F">
      <w:pPr>
        <w:widowControl w:val="0"/>
        <w:numPr>
          <w:ilvl w:val="1"/>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0339E7F6" w14:textId="77777777" w:rsidR="00ED1051" w:rsidRDefault="00AA0E6F">
      <w:pPr>
        <w:widowControl w:val="0"/>
        <w:numPr>
          <w:ilvl w:val="0"/>
          <w:numId w:val="10"/>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0339E7F7" w14:textId="77777777" w:rsidR="00ED1051" w:rsidRDefault="00AA0E6F">
      <w:pPr>
        <w:widowControl w:val="0"/>
        <w:numPr>
          <w:ilvl w:val="0"/>
          <w:numId w:val="10"/>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339E7F8" w14:textId="77777777" w:rsidR="00ED1051" w:rsidRDefault="00AA0E6F">
      <w:pPr>
        <w:widowControl w:val="0"/>
        <w:numPr>
          <w:ilvl w:val="1"/>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339E7F9"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5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0339E7FA"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0339E7FB"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339E7FC" w14:textId="77777777" w:rsidR="00ED1051" w:rsidRDefault="00AA0E6F">
      <w:pPr>
        <w:widowControl w:val="0"/>
        <w:numPr>
          <w:ilvl w:val="1"/>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0339E7FD" w14:textId="77777777" w:rsidR="00ED1051" w:rsidRDefault="00AA0E6F">
      <w:pPr>
        <w:widowControl w:val="0"/>
        <w:numPr>
          <w:ilvl w:val="1"/>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0339E7FE"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339E7FF"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0339E800"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0339E801" w14:textId="77777777" w:rsidR="00ED1051" w:rsidRDefault="00ED1051">
      <w:pPr>
        <w:widowControl w:val="0"/>
        <w:spacing w:after="0" w:line="276" w:lineRule="auto"/>
        <w:ind w:left="425"/>
        <w:jc w:val="both"/>
        <w:rPr>
          <w:rFonts w:ascii="Times New Roman" w:eastAsia="Times New Roman" w:hAnsi="Times New Roman" w:cs="Times New Roman"/>
          <w:color w:val="000000"/>
        </w:rPr>
      </w:pPr>
    </w:p>
    <w:p w14:paraId="0339E802"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16" w:name="_heading=h.2u6wntf" w:colFirst="0" w:colLast="0"/>
      <w:bookmarkEnd w:id="16"/>
      <w:r>
        <w:rPr>
          <w:rFonts w:ascii="Times New Roman" w:eastAsia="Times New Roman" w:hAnsi="Times New Roman" w:cs="Times New Roman"/>
          <w:b/>
          <w:color w:val="2F5496"/>
          <w:sz w:val="28"/>
          <w:szCs w:val="28"/>
        </w:rPr>
        <w:t xml:space="preserve">§ 9. Termin składania </w:t>
      </w:r>
      <w:proofErr w:type="spellStart"/>
      <w:r>
        <w:rPr>
          <w:rFonts w:ascii="Times New Roman" w:eastAsia="Times New Roman" w:hAnsi="Times New Roman" w:cs="Times New Roman"/>
          <w:b/>
          <w:color w:val="2F5496"/>
          <w:sz w:val="28"/>
          <w:szCs w:val="28"/>
        </w:rPr>
        <w:t>WoPP</w:t>
      </w:r>
      <w:proofErr w:type="spellEnd"/>
      <w:r>
        <w:rPr>
          <w:rFonts w:ascii="Times New Roman" w:eastAsia="Times New Roman" w:hAnsi="Times New Roman" w:cs="Times New Roman"/>
          <w:b/>
          <w:color w:val="2F5496"/>
          <w:sz w:val="28"/>
          <w:szCs w:val="28"/>
        </w:rPr>
        <w:t xml:space="preserve"> w ramach niniejszego naboru wniosków</w:t>
      </w:r>
    </w:p>
    <w:p w14:paraId="0339E803" w14:textId="2867C7D2" w:rsidR="00ED1051" w:rsidRDefault="00AA0E6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1C311C">
        <w:rPr>
          <w:rFonts w:ascii="Times New Roman" w:eastAsia="Times New Roman" w:hAnsi="Times New Roman" w:cs="Times New Roman"/>
          <w:color w:val="000000"/>
        </w:rPr>
        <w:t>11.</w:t>
      </w:r>
      <w:r w:rsidR="00AF6B73">
        <w:rPr>
          <w:rFonts w:ascii="Times New Roman" w:eastAsia="Times New Roman" w:hAnsi="Times New Roman" w:cs="Times New Roman"/>
          <w:color w:val="000000"/>
        </w:rPr>
        <w:t>03.20</w:t>
      </w:r>
      <w:r w:rsidR="00B92226" w:rsidRPr="008577FF">
        <w:rPr>
          <w:rFonts w:ascii="Times New Roman" w:eastAsia="Times New Roman" w:hAnsi="Times New Roman" w:cs="Times New Roman"/>
        </w:rPr>
        <w:t>2</w:t>
      </w:r>
      <w:r w:rsidR="00AF6B73">
        <w:rPr>
          <w:rFonts w:ascii="Times New Roman" w:eastAsia="Times New Roman" w:hAnsi="Times New Roman" w:cs="Times New Roman"/>
          <w:color w:val="000000"/>
        </w:rPr>
        <w:t xml:space="preserve">5 r. </w:t>
      </w:r>
      <w:r>
        <w:rPr>
          <w:rFonts w:ascii="Times New Roman" w:eastAsia="Times New Roman" w:hAnsi="Times New Roman" w:cs="Times New Roman"/>
          <w:color w:val="000000"/>
        </w:rPr>
        <w:t>i kończy się</w:t>
      </w:r>
      <w:r w:rsidR="00AF6B73">
        <w:rPr>
          <w:rFonts w:ascii="Times New Roman" w:eastAsia="Times New Roman" w:hAnsi="Times New Roman" w:cs="Times New Roman"/>
          <w:color w:val="000000"/>
        </w:rPr>
        <w:t xml:space="preserve"> </w:t>
      </w:r>
      <w:r w:rsidR="002176E7" w:rsidRPr="005E063A">
        <w:rPr>
          <w:rFonts w:ascii="Times New Roman" w:eastAsia="Times New Roman" w:hAnsi="Times New Roman" w:cs="Times New Roman"/>
          <w:color w:val="000000"/>
        </w:rPr>
        <w:t>0</w:t>
      </w:r>
      <w:r w:rsidR="008577FF" w:rsidRPr="005E063A">
        <w:rPr>
          <w:rFonts w:ascii="Times New Roman" w:eastAsia="Times New Roman" w:hAnsi="Times New Roman" w:cs="Times New Roman"/>
          <w:color w:val="000000"/>
        </w:rPr>
        <w:t>8</w:t>
      </w:r>
      <w:r w:rsidR="00AF6B73" w:rsidRPr="005E063A">
        <w:rPr>
          <w:rFonts w:ascii="Times New Roman" w:eastAsia="Times New Roman" w:hAnsi="Times New Roman" w:cs="Times New Roman"/>
          <w:color w:val="000000"/>
        </w:rPr>
        <w:t>.0</w:t>
      </w:r>
      <w:r w:rsidR="008577FF" w:rsidRPr="005E063A">
        <w:rPr>
          <w:rFonts w:ascii="Times New Roman" w:eastAsia="Times New Roman" w:hAnsi="Times New Roman" w:cs="Times New Roman"/>
          <w:color w:val="000000"/>
        </w:rPr>
        <w:t>4</w:t>
      </w:r>
      <w:r w:rsidR="00AF6B73" w:rsidRPr="005E063A">
        <w:rPr>
          <w:rFonts w:ascii="Times New Roman" w:eastAsia="Times New Roman" w:hAnsi="Times New Roman" w:cs="Times New Roman"/>
          <w:color w:val="000000"/>
        </w:rPr>
        <w:t>.2025 r.</w:t>
      </w:r>
      <w:r>
        <w:rPr>
          <w:rFonts w:ascii="Times New Roman" w:eastAsia="Times New Roman" w:hAnsi="Times New Roman" w:cs="Times New Roman"/>
          <w:color w:val="000000"/>
        </w:rPr>
        <w:t xml:space="preserve"> </w:t>
      </w:r>
    </w:p>
    <w:p w14:paraId="0339E804" w14:textId="77777777" w:rsidR="00ED1051" w:rsidRDefault="00AA0E6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339E805" w14:textId="77777777" w:rsidR="00ED1051" w:rsidRDefault="00ED1051">
      <w:pPr>
        <w:widowControl w:val="0"/>
        <w:spacing w:after="0" w:line="276" w:lineRule="auto"/>
        <w:ind w:left="425"/>
        <w:jc w:val="both"/>
        <w:rPr>
          <w:rFonts w:ascii="Times New Roman" w:eastAsia="Times New Roman" w:hAnsi="Times New Roman" w:cs="Times New Roman"/>
          <w:color w:val="000000"/>
        </w:rPr>
      </w:pPr>
    </w:p>
    <w:p w14:paraId="0339E806"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17" w:name="_heading=h.19c6y18" w:colFirst="0" w:colLast="0"/>
      <w:bookmarkEnd w:id="17"/>
      <w:r>
        <w:rPr>
          <w:rFonts w:ascii="Times New Roman" w:eastAsia="Times New Roman" w:hAnsi="Times New Roman" w:cs="Times New Roman"/>
          <w:b/>
          <w:color w:val="2F5496"/>
          <w:sz w:val="28"/>
          <w:szCs w:val="28"/>
        </w:rPr>
        <w:t xml:space="preserve">§ 10. Sposób i forma składania </w:t>
      </w:r>
      <w:proofErr w:type="spellStart"/>
      <w:r>
        <w:rPr>
          <w:rFonts w:ascii="Times New Roman" w:eastAsia="Times New Roman" w:hAnsi="Times New Roman" w:cs="Times New Roman"/>
          <w:b/>
          <w:color w:val="2F5496"/>
          <w:sz w:val="28"/>
          <w:szCs w:val="28"/>
        </w:rPr>
        <w:t>WoPP</w:t>
      </w:r>
      <w:proofErr w:type="spellEnd"/>
      <w:r>
        <w:rPr>
          <w:rFonts w:ascii="Times New Roman" w:eastAsia="Times New Roman" w:hAnsi="Times New Roman" w:cs="Times New Roman"/>
          <w:b/>
          <w:color w:val="2F5496"/>
          <w:sz w:val="28"/>
          <w:szCs w:val="28"/>
        </w:rPr>
        <w:t xml:space="preserve"> i </w:t>
      </w:r>
      <w:proofErr w:type="spellStart"/>
      <w:r>
        <w:rPr>
          <w:rFonts w:ascii="Times New Roman" w:eastAsia="Times New Roman" w:hAnsi="Times New Roman" w:cs="Times New Roman"/>
          <w:b/>
          <w:color w:val="2F5496"/>
          <w:sz w:val="28"/>
          <w:szCs w:val="28"/>
        </w:rPr>
        <w:t>WoP</w:t>
      </w:r>
      <w:proofErr w:type="spellEnd"/>
      <w:r>
        <w:rPr>
          <w:rFonts w:ascii="Times New Roman" w:eastAsia="Times New Roman" w:hAnsi="Times New Roman" w:cs="Times New Roman"/>
          <w:b/>
          <w:color w:val="2F5496"/>
          <w:sz w:val="28"/>
          <w:szCs w:val="28"/>
        </w:rPr>
        <w:t xml:space="preserve"> oraz informacja o dokumentach niezbędnych do przyznania i wypłaty pomocy</w:t>
      </w:r>
    </w:p>
    <w:p w14:paraId="2E53601B" w14:textId="5167FE45" w:rsidR="00415396" w:rsidRPr="00423FF3" w:rsidRDefault="00AA0E6F" w:rsidP="00702DFE">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proofErr w:type="spellStart"/>
      <w:r w:rsidRPr="00423FF3">
        <w:rPr>
          <w:rFonts w:ascii="Times New Roman" w:eastAsia="Times New Roman" w:hAnsi="Times New Roman" w:cs="Times New Roman"/>
        </w:rPr>
        <w:t>WoPP</w:t>
      </w:r>
      <w:proofErr w:type="spellEnd"/>
      <w:r w:rsidRPr="00423FF3">
        <w:rPr>
          <w:rFonts w:ascii="Times New Roman" w:eastAsia="Times New Roman" w:hAnsi="Times New Roman" w:cs="Times New Roman"/>
        </w:rPr>
        <w:t xml:space="preserve"> i </w:t>
      </w:r>
      <w:proofErr w:type="spellStart"/>
      <w:r w:rsidRPr="00423FF3">
        <w:rPr>
          <w:rFonts w:ascii="Times New Roman" w:eastAsia="Times New Roman" w:hAnsi="Times New Roman" w:cs="Times New Roman"/>
        </w:rPr>
        <w:t>WoP</w:t>
      </w:r>
      <w:proofErr w:type="spellEnd"/>
      <w:r w:rsidRPr="00423FF3">
        <w:rPr>
          <w:rFonts w:ascii="Times New Roman" w:eastAsia="Times New Roman" w:hAnsi="Times New Roman" w:cs="Times New Roman"/>
        </w:rPr>
        <w:t xml:space="preserve"> należy składać za pomocą PUE, który jest dostępny pod adresem: </w:t>
      </w:r>
      <w:r w:rsidR="00BB0EBA" w:rsidRPr="00423FF3">
        <w:rPr>
          <w:rFonts w:ascii="Times New Roman" w:eastAsia="Times New Roman" w:hAnsi="Times New Roman" w:cs="Times New Roman"/>
        </w:rPr>
        <w:t>https://epue.arimr.gov.pl</w:t>
      </w:r>
      <w:r w:rsidRPr="00423FF3">
        <w:rPr>
          <w:rFonts w:ascii="Times New Roman" w:eastAsia="Times New Roman" w:hAnsi="Times New Roman" w:cs="Times New Roman"/>
        </w:rPr>
        <w:t xml:space="preserve"> W przypadku złożenia </w:t>
      </w:r>
      <w:proofErr w:type="spellStart"/>
      <w:r w:rsidRPr="00423FF3">
        <w:rPr>
          <w:rFonts w:ascii="Times New Roman" w:eastAsia="Times New Roman" w:hAnsi="Times New Roman" w:cs="Times New Roman"/>
        </w:rPr>
        <w:t>WoPP</w:t>
      </w:r>
      <w:proofErr w:type="spellEnd"/>
      <w:r w:rsidRPr="00423FF3">
        <w:rPr>
          <w:rFonts w:ascii="Times New Roman" w:eastAsia="Times New Roman" w:hAnsi="Times New Roman" w:cs="Times New Roman"/>
        </w:rPr>
        <w:t xml:space="preserve"> w inny sposób operacja nie zostanie wybrana przez LGD do realizacji. Warunkiem złożenia </w:t>
      </w:r>
      <w:proofErr w:type="spellStart"/>
      <w:r w:rsidRPr="00423FF3">
        <w:rPr>
          <w:rFonts w:ascii="Times New Roman" w:eastAsia="Times New Roman" w:hAnsi="Times New Roman" w:cs="Times New Roman"/>
        </w:rPr>
        <w:t>WoPP</w:t>
      </w:r>
      <w:proofErr w:type="spellEnd"/>
      <w:r w:rsidRPr="00423FF3">
        <w:rPr>
          <w:rFonts w:ascii="Times New Roman" w:eastAsia="Times New Roman" w:hAnsi="Times New Roman" w:cs="Times New Roman"/>
        </w:rPr>
        <w:t xml:space="preserve"> i </w:t>
      </w:r>
      <w:proofErr w:type="spellStart"/>
      <w:r w:rsidRPr="00423FF3">
        <w:rPr>
          <w:rFonts w:ascii="Times New Roman" w:eastAsia="Times New Roman" w:hAnsi="Times New Roman" w:cs="Times New Roman"/>
        </w:rPr>
        <w:t>WoP</w:t>
      </w:r>
      <w:proofErr w:type="spellEnd"/>
      <w:r w:rsidRPr="00423FF3">
        <w:rPr>
          <w:rFonts w:ascii="Times New Roman" w:eastAsia="Times New Roman" w:hAnsi="Times New Roman" w:cs="Times New Roman"/>
        </w:rPr>
        <w:t xml:space="preserve"> za pomocą PUE jest posiadanie przez wnioskodawcę numeru EP.</w:t>
      </w:r>
      <w:r w:rsidR="001B7DA7" w:rsidRPr="00423FF3">
        <w:rPr>
          <w:rFonts w:ascii="Times New Roman" w:eastAsia="Times New Roman" w:hAnsi="Times New Roman" w:cs="Times New Roman"/>
        </w:rPr>
        <w:t xml:space="preserve"> Instrukcje dla użytkowników </w:t>
      </w:r>
      <w:r w:rsidR="000C4236" w:rsidRPr="00423FF3">
        <w:rPr>
          <w:rFonts w:ascii="Times New Roman" w:eastAsia="Times New Roman" w:hAnsi="Times New Roman" w:cs="Times New Roman"/>
        </w:rPr>
        <w:t xml:space="preserve">systemu </w:t>
      </w:r>
      <w:r w:rsidR="001B7DA7" w:rsidRPr="00423FF3">
        <w:rPr>
          <w:rFonts w:ascii="Times New Roman" w:eastAsia="Times New Roman" w:hAnsi="Times New Roman" w:cs="Times New Roman"/>
        </w:rPr>
        <w:t xml:space="preserve">PUE </w:t>
      </w:r>
      <w:r w:rsidR="00FB135A" w:rsidRPr="00423FF3">
        <w:rPr>
          <w:rFonts w:ascii="Times New Roman" w:eastAsia="Times New Roman" w:hAnsi="Times New Roman" w:cs="Times New Roman"/>
        </w:rPr>
        <w:t>(</w:t>
      </w:r>
      <w:r w:rsidR="00415396" w:rsidRPr="00423FF3">
        <w:rPr>
          <w:rFonts w:ascii="Times New Roman" w:eastAsia="Times New Roman" w:hAnsi="Times New Roman" w:cs="Times New Roman"/>
        </w:rPr>
        <w:t>Instrukcja logowania, Instrukcja obsługi zawierania umowy,</w:t>
      </w:r>
      <w:r w:rsidR="003D5305" w:rsidRPr="00423FF3">
        <w:rPr>
          <w:rFonts w:ascii="Times New Roman" w:eastAsia="Times New Roman" w:hAnsi="Times New Roman" w:cs="Times New Roman"/>
        </w:rPr>
        <w:t xml:space="preserve"> </w:t>
      </w:r>
      <w:r w:rsidR="00415396" w:rsidRPr="00423FF3">
        <w:rPr>
          <w:rFonts w:ascii="Times New Roman" w:eastAsia="Times New Roman" w:hAnsi="Times New Roman" w:cs="Times New Roman"/>
        </w:rPr>
        <w:t>Instrukcja złożenia prośby o przywrócenie terminu</w:t>
      </w:r>
      <w:r w:rsidR="00702DFE" w:rsidRPr="00423FF3">
        <w:rPr>
          <w:rFonts w:ascii="Times New Roman" w:eastAsia="Times New Roman" w:hAnsi="Times New Roman" w:cs="Times New Roman"/>
        </w:rPr>
        <w:t xml:space="preserve"> oraz Instrukcja ustanawiania Pełnomocnika oraz </w:t>
      </w:r>
      <w:r w:rsidR="00095017" w:rsidRPr="00423FF3">
        <w:rPr>
          <w:rFonts w:ascii="Times New Roman" w:eastAsia="Times New Roman" w:hAnsi="Times New Roman" w:cs="Times New Roman"/>
        </w:rPr>
        <w:t>I</w:t>
      </w:r>
      <w:r w:rsidR="00702DFE" w:rsidRPr="00423FF3">
        <w:rPr>
          <w:rFonts w:ascii="Times New Roman" w:eastAsia="Times New Roman" w:hAnsi="Times New Roman" w:cs="Times New Roman"/>
        </w:rPr>
        <w:t>nformacj</w:t>
      </w:r>
      <w:r w:rsidR="00095017" w:rsidRPr="00423FF3">
        <w:rPr>
          <w:rFonts w:ascii="Times New Roman" w:eastAsia="Times New Roman" w:hAnsi="Times New Roman" w:cs="Times New Roman"/>
        </w:rPr>
        <w:t>a</w:t>
      </w:r>
      <w:r w:rsidR="00702DFE" w:rsidRPr="00423FF3">
        <w:rPr>
          <w:rFonts w:ascii="Times New Roman" w:eastAsia="Times New Roman" w:hAnsi="Times New Roman" w:cs="Times New Roman"/>
        </w:rPr>
        <w:t xml:space="preserve"> dla Użytkownika PUE ARiMR, który wybrał formę powiadamiania sms</w:t>
      </w:r>
      <w:r w:rsidR="00C8615F" w:rsidRPr="00423FF3">
        <w:rPr>
          <w:rFonts w:ascii="Times New Roman" w:eastAsia="Times New Roman" w:hAnsi="Times New Roman" w:cs="Times New Roman"/>
        </w:rPr>
        <w:t xml:space="preserve">) </w:t>
      </w:r>
      <w:r w:rsidR="00415396" w:rsidRPr="00423FF3">
        <w:rPr>
          <w:rFonts w:ascii="Times New Roman" w:eastAsia="Times New Roman" w:hAnsi="Times New Roman" w:cs="Times New Roman"/>
        </w:rPr>
        <w:t>znajdują się pod adres</w:t>
      </w:r>
      <w:r w:rsidR="00A73488" w:rsidRPr="00423FF3">
        <w:rPr>
          <w:rFonts w:ascii="Times New Roman" w:eastAsia="Times New Roman" w:hAnsi="Times New Roman" w:cs="Times New Roman"/>
        </w:rPr>
        <w:t>ami</w:t>
      </w:r>
      <w:r w:rsidR="00415396" w:rsidRPr="00423FF3">
        <w:rPr>
          <w:rFonts w:ascii="Times New Roman" w:eastAsia="Times New Roman" w:hAnsi="Times New Roman" w:cs="Times New Roman"/>
        </w:rPr>
        <w:t>:</w:t>
      </w:r>
    </w:p>
    <w:p w14:paraId="4F9AACD9" w14:textId="5E8A8B31" w:rsidR="00702DFE" w:rsidRPr="00423FF3" w:rsidRDefault="00415396" w:rsidP="00702DFE">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rPr>
      </w:pPr>
      <w:r w:rsidRPr="00423FF3">
        <w:rPr>
          <w:rFonts w:ascii="Times New Roman" w:eastAsia="Times New Roman" w:hAnsi="Times New Roman" w:cs="Times New Roman"/>
        </w:rPr>
        <w:lastRenderedPageBreak/>
        <w:t xml:space="preserve">https://www.gov.pl/web/arimr/instrukcje-dot-platformy-uslug-elektronicznych </w:t>
      </w:r>
      <w:r w:rsidR="00A73488" w:rsidRPr="00423FF3">
        <w:rPr>
          <w:rFonts w:ascii="Times New Roman" w:eastAsia="Times New Roman" w:hAnsi="Times New Roman" w:cs="Times New Roman"/>
        </w:rPr>
        <w:t>oraz</w:t>
      </w:r>
    </w:p>
    <w:p w14:paraId="0339E807" w14:textId="6CFBADC4" w:rsidR="00ED1051" w:rsidRPr="00423FF3" w:rsidRDefault="00415396" w:rsidP="00FB135A">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rPr>
      </w:pPr>
      <w:r w:rsidRPr="00423FF3">
        <w:rPr>
          <w:rFonts w:ascii="Times New Roman" w:eastAsia="Times New Roman" w:hAnsi="Times New Roman" w:cs="Times New Roman"/>
        </w:rPr>
        <w:t>https://www.gov.pl/web/arimr/platforma-uslug-elektronicznych.</w:t>
      </w:r>
    </w:p>
    <w:p w14:paraId="0339E808" w14:textId="77777777"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0339E809" w14:textId="77777777"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odpowiedzialność ponosi wnioskodawca. Powyższe stosuje się także do składania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w:t>
      </w:r>
    </w:p>
    <w:p w14:paraId="0339E80A" w14:textId="77777777"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dowolnym momencie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0339E80B" w14:textId="26B3134A"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Wykaz dokumentów niezbędnych do przyznania pomocy, które powinny zostać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stanowi załącznik do Regulaminu. Lista dokumentów jest zależna od formularza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 Wykaz dokumentów niezbędnych do wypłaty pomocy określa z kolei wzór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postanowienia </w:t>
      </w:r>
      <w:proofErr w:type="spellStart"/>
      <w:r w:rsidRPr="00423FF3">
        <w:rPr>
          <w:rFonts w:ascii="Times New Roman" w:eastAsia="Times New Roman" w:hAnsi="Times New Roman" w:cs="Times New Roman"/>
        </w:rPr>
        <w:t>UoPP</w:t>
      </w:r>
      <w:proofErr w:type="spellEnd"/>
      <w:r w:rsidRPr="00423FF3">
        <w:rPr>
          <w:rFonts w:ascii="Times New Roman" w:eastAsia="Times New Roman" w:hAnsi="Times New Roman" w:cs="Times New Roman"/>
        </w:rPr>
        <w:t>.</w:t>
      </w:r>
      <w:r w:rsidR="00C66B94" w:rsidRPr="00423FF3">
        <w:rPr>
          <w:rFonts w:ascii="Times New Roman" w:eastAsia="Times New Roman" w:hAnsi="Times New Roman" w:cs="Times New Roman"/>
        </w:rPr>
        <w:t xml:space="preserve"> Wykaz dokumentów niezbędnych do wypłaty pomocy</w:t>
      </w:r>
      <w:r w:rsidR="00B7185A" w:rsidRPr="00423FF3">
        <w:rPr>
          <w:rFonts w:ascii="Times New Roman" w:eastAsia="Times New Roman" w:hAnsi="Times New Roman" w:cs="Times New Roman"/>
        </w:rPr>
        <w:t xml:space="preserve"> zgodny z </w:t>
      </w:r>
      <w:proofErr w:type="spellStart"/>
      <w:r w:rsidR="00B7185A" w:rsidRPr="00423FF3">
        <w:rPr>
          <w:rFonts w:ascii="Times New Roman" w:eastAsia="Times New Roman" w:hAnsi="Times New Roman" w:cs="Times New Roman"/>
        </w:rPr>
        <w:t>WoP</w:t>
      </w:r>
      <w:proofErr w:type="spellEnd"/>
      <w:r w:rsidR="00B7185A" w:rsidRPr="00423FF3">
        <w:rPr>
          <w:rFonts w:ascii="Times New Roman" w:eastAsia="Times New Roman" w:hAnsi="Times New Roman" w:cs="Times New Roman"/>
        </w:rPr>
        <w:t xml:space="preserve"> oraz postanowieniami </w:t>
      </w:r>
      <w:proofErr w:type="spellStart"/>
      <w:r w:rsidR="00690109" w:rsidRPr="00423FF3">
        <w:rPr>
          <w:rFonts w:ascii="Times New Roman" w:eastAsia="Times New Roman" w:hAnsi="Times New Roman" w:cs="Times New Roman"/>
        </w:rPr>
        <w:t>UoPP</w:t>
      </w:r>
      <w:proofErr w:type="spellEnd"/>
      <w:r w:rsidR="00690109" w:rsidRPr="00423FF3">
        <w:rPr>
          <w:rFonts w:ascii="Times New Roman" w:eastAsia="Times New Roman" w:hAnsi="Times New Roman" w:cs="Times New Roman"/>
        </w:rPr>
        <w:t xml:space="preserve"> stanowi załącznik do Regulaminu.</w:t>
      </w:r>
    </w:p>
    <w:p w14:paraId="0339E80C" w14:textId="77777777"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18" w:name="_heading=h.3whwml4" w:colFirst="0" w:colLast="0"/>
      <w:bookmarkEnd w:id="18"/>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dołączonych do niego dokumentach niezwłocznie po zaistnieniu tych zmian.</w:t>
      </w:r>
    </w:p>
    <w:p w14:paraId="0339E80D" w14:textId="77777777" w:rsidR="00ED1051" w:rsidRDefault="00ED1051">
      <w:pPr>
        <w:widowControl w:val="0"/>
        <w:spacing w:after="0" w:line="276" w:lineRule="auto"/>
        <w:ind w:left="425"/>
        <w:jc w:val="both"/>
        <w:rPr>
          <w:rFonts w:ascii="Times New Roman" w:eastAsia="Times New Roman" w:hAnsi="Times New Roman" w:cs="Times New Roman"/>
          <w:color w:val="000000"/>
        </w:rPr>
      </w:pPr>
    </w:p>
    <w:p w14:paraId="0339E80E"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19" w:name="_heading=h.3tbugp1" w:colFirst="0" w:colLast="0"/>
      <w:bookmarkEnd w:id="19"/>
      <w:r>
        <w:rPr>
          <w:rFonts w:ascii="Times New Roman" w:eastAsia="Times New Roman" w:hAnsi="Times New Roman" w:cs="Times New Roman"/>
          <w:b/>
          <w:color w:val="2F5496"/>
          <w:sz w:val="28"/>
          <w:szCs w:val="28"/>
        </w:rPr>
        <w:t xml:space="preserve">§ 11. Zakres, w jakim jest możliwe uzupełnianie lub poprawianie </w:t>
      </w:r>
      <w:proofErr w:type="spellStart"/>
      <w:r>
        <w:rPr>
          <w:rFonts w:ascii="Times New Roman" w:eastAsia="Times New Roman" w:hAnsi="Times New Roman" w:cs="Times New Roman"/>
          <w:b/>
          <w:color w:val="2F5496"/>
          <w:sz w:val="28"/>
          <w:szCs w:val="28"/>
        </w:rPr>
        <w:t>WoPP</w:t>
      </w:r>
      <w:proofErr w:type="spellEnd"/>
      <w:r>
        <w:rPr>
          <w:rFonts w:ascii="Times New Roman" w:eastAsia="Times New Roman" w:hAnsi="Times New Roman" w:cs="Times New Roman"/>
          <w:b/>
          <w:color w:val="2F5496"/>
          <w:sz w:val="28"/>
          <w:szCs w:val="28"/>
        </w:rPr>
        <w:t xml:space="preserve"> oraz sposób, forma i termin złożenia uzupełnień i poprawek</w:t>
      </w:r>
    </w:p>
    <w:p w14:paraId="0339E80F" w14:textId="7EBDDE45"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eading=h.28h4qwu" w:colFirst="0" w:colLast="0"/>
      <w:bookmarkEnd w:id="20"/>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EC4413">
        <w:rPr>
          <w:rFonts w:ascii="Times New Roman" w:eastAsia="Times New Roman" w:hAnsi="Times New Roman" w:cs="Times New Roman"/>
          <w:i/>
          <w:color w:val="000000"/>
        </w:rPr>
        <w:t>7</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dni od dnia doręczenia wezwania.</w:t>
      </w:r>
    </w:p>
    <w:p w14:paraId="0339E810"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339E811"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339E812"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0339E813"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0339E814"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w:t>
      </w:r>
      <w:r>
        <w:rPr>
          <w:rFonts w:ascii="Times New Roman" w:eastAsia="Times New Roman" w:hAnsi="Times New Roman" w:cs="Times New Roman"/>
          <w:color w:val="000000"/>
        </w:rPr>
        <w:lastRenderedPageBreak/>
        <w:t xml:space="preserve">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339E815"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0339E816" w14:textId="77777777" w:rsidR="00ED1051" w:rsidRDefault="00AA0E6F">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339E817" w14:textId="77777777" w:rsidR="00ED1051" w:rsidRDefault="00AA0E6F">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0339E818" w14:textId="77777777" w:rsidR="00ED1051" w:rsidRDefault="00AA0E6F">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339E819" w14:textId="77777777" w:rsidR="00ED1051" w:rsidRDefault="00AA0E6F">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41E56034" w14:textId="77777777" w:rsidR="00FB3706" w:rsidRDefault="00AA0E6F" w:rsidP="00FB3706">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8C9755A" w14:textId="280794F4" w:rsidR="00965566" w:rsidRPr="00B714E8" w:rsidRDefault="00FB3706" w:rsidP="00FB3706">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B3706">
        <w:rPr>
          <w:rFonts w:ascii="Times New Roman" w:eastAsia="Times New Roman" w:hAnsi="Times New Roman" w:cs="Times New Roman"/>
          <w:color w:val="000000"/>
        </w:rPr>
        <w:t xml:space="preserve">W przypadku niepoprawienia </w:t>
      </w:r>
      <w:proofErr w:type="spellStart"/>
      <w:r w:rsidRPr="00FB3706">
        <w:rPr>
          <w:rFonts w:ascii="Times New Roman" w:eastAsia="Times New Roman" w:hAnsi="Times New Roman" w:cs="Times New Roman"/>
          <w:color w:val="000000"/>
        </w:rPr>
        <w:t>WoPP</w:t>
      </w:r>
      <w:proofErr w:type="spellEnd"/>
      <w:r w:rsidRPr="00FB3706">
        <w:rPr>
          <w:rFonts w:ascii="Times New Roman" w:eastAsia="Times New Roman" w:hAnsi="Times New Roman" w:cs="Times New Roman"/>
          <w:color w:val="000000"/>
        </w:rPr>
        <w:t xml:space="preserve"> lub niezłożenia wyjaśnień w wyznaczonym na podstawie</w:t>
      </w:r>
      <w:r>
        <w:rPr>
          <w:rFonts w:ascii="Times New Roman" w:eastAsia="Times New Roman" w:hAnsi="Times New Roman" w:cs="Times New Roman"/>
          <w:color w:val="000000"/>
        </w:rPr>
        <w:t xml:space="preserve"> </w:t>
      </w:r>
      <w:r w:rsidRPr="00FB3706">
        <w:rPr>
          <w:rFonts w:ascii="Times New Roman" w:eastAsia="Times New Roman" w:hAnsi="Times New Roman" w:cs="Times New Roman"/>
          <w:color w:val="000000"/>
        </w:rPr>
        <w:t xml:space="preserve">ust. 7 terminie, </w:t>
      </w:r>
      <w:proofErr w:type="spellStart"/>
      <w:r w:rsidRPr="00FB3706">
        <w:rPr>
          <w:rFonts w:ascii="Times New Roman" w:eastAsia="Times New Roman" w:hAnsi="Times New Roman" w:cs="Times New Roman"/>
          <w:color w:val="000000"/>
        </w:rPr>
        <w:t>WoPP</w:t>
      </w:r>
      <w:proofErr w:type="spellEnd"/>
      <w:r w:rsidRPr="00FB3706">
        <w:rPr>
          <w:rFonts w:ascii="Times New Roman" w:eastAsia="Times New Roman" w:hAnsi="Times New Roman" w:cs="Times New Roman"/>
          <w:color w:val="000000"/>
        </w:rPr>
        <w:t xml:space="preserve"> podlega rozpatrzeniu przez SW w oparciu o dotychczas przedłożoną</w:t>
      </w:r>
      <w:r w:rsidR="00B714E8">
        <w:rPr>
          <w:rFonts w:ascii="Times New Roman" w:eastAsia="Times New Roman" w:hAnsi="Times New Roman" w:cs="Times New Roman"/>
          <w:color w:val="000000"/>
        </w:rPr>
        <w:t xml:space="preserve"> </w:t>
      </w:r>
      <w:r w:rsidRPr="00B714E8">
        <w:rPr>
          <w:rFonts w:ascii="Times New Roman" w:eastAsia="Times New Roman" w:hAnsi="Times New Roman" w:cs="Times New Roman"/>
          <w:color w:val="000000"/>
        </w:rPr>
        <w:t xml:space="preserve">dokumentację, chyba że na prośbę wnioskodawcy przywrócono termin do poprawienia </w:t>
      </w:r>
      <w:proofErr w:type="spellStart"/>
      <w:r w:rsidRPr="00B714E8">
        <w:rPr>
          <w:rFonts w:ascii="Times New Roman" w:eastAsia="Times New Roman" w:hAnsi="Times New Roman" w:cs="Times New Roman"/>
          <w:color w:val="000000"/>
        </w:rPr>
        <w:t>WoPP</w:t>
      </w:r>
      <w:proofErr w:type="spellEnd"/>
      <w:r w:rsidR="00B714E8">
        <w:rPr>
          <w:rFonts w:ascii="Times New Roman" w:eastAsia="Times New Roman" w:hAnsi="Times New Roman" w:cs="Times New Roman"/>
          <w:color w:val="000000"/>
        </w:rPr>
        <w:t xml:space="preserve"> </w:t>
      </w:r>
      <w:r w:rsidRPr="00B714E8">
        <w:rPr>
          <w:rFonts w:ascii="Times New Roman" w:eastAsia="Times New Roman" w:hAnsi="Times New Roman" w:cs="Times New Roman"/>
          <w:color w:val="000000"/>
        </w:rPr>
        <w:t>lub do złożenia wyjaśnień i wnioskodawca dopełnił czynności, do których był wezwany.</w:t>
      </w:r>
    </w:p>
    <w:p w14:paraId="0339E81B"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339E81C"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339E81D" w14:textId="77777777" w:rsidR="00ED1051" w:rsidRDefault="00AA0E6F">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0339E81E" w14:textId="77777777" w:rsidR="00ED1051" w:rsidRDefault="00AA0E6F">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0339E81F" w14:textId="77777777" w:rsidR="00ED1051" w:rsidRDefault="00AA0E6F">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0339E820"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14:paraId="0339E821"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albo o pozostawieniu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w:t>
      </w:r>
      <w:r>
        <w:rPr>
          <w:rFonts w:ascii="Times New Roman" w:eastAsia="Times New Roman" w:hAnsi="Times New Roman" w:cs="Times New Roman"/>
          <w:color w:val="000000"/>
        </w:rPr>
        <w:lastRenderedPageBreak/>
        <w:t xml:space="preserve">rozpatrzenia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339E822"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0339E823"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0339E824" w14:textId="77777777" w:rsidR="00ED1051" w:rsidRDefault="00ED1051">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0339E825"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21" w:name="_heading=h.nmf14n" w:colFirst="0" w:colLast="0"/>
      <w:bookmarkEnd w:id="21"/>
      <w:r>
        <w:rPr>
          <w:rFonts w:ascii="Times New Roman" w:eastAsia="Times New Roman" w:hAnsi="Times New Roman" w:cs="Times New Roman"/>
          <w:b/>
          <w:color w:val="2F5496"/>
          <w:sz w:val="28"/>
          <w:szCs w:val="28"/>
        </w:rPr>
        <w:t>§ 12. Sposób wymiany korespondencji między wnioskodawcą a LGD i SW</w:t>
      </w:r>
    </w:p>
    <w:p w14:paraId="0339E826"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339E827"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0339E828"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0339E829" w14:textId="77777777" w:rsidR="00ED1051" w:rsidRDefault="00AA0E6F">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0339E82A" w14:textId="77777777" w:rsidR="00ED1051" w:rsidRDefault="00AA0E6F">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0339E82B"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0339E82C" w14:textId="77777777" w:rsidR="00ED1051" w:rsidRDefault="00AA0E6F">
      <w:pPr>
        <w:widowControl w:val="0"/>
        <w:numPr>
          <w:ilvl w:val="1"/>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339E82D" w14:textId="77777777" w:rsidR="00ED1051" w:rsidRDefault="00AA0E6F">
      <w:pPr>
        <w:widowControl w:val="0"/>
        <w:numPr>
          <w:ilvl w:val="1"/>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0339E82E"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0339E82F"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w:t>
      </w:r>
      <w:r>
        <w:rPr>
          <w:rFonts w:ascii="Times New Roman" w:eastAsia="Times New Roman" w:hAnsi="Times New Roman" w:cs="Times New Roman"/>
          <w:color w:val="000000"/>
        </w:rPr>
        <w:lastRenderedPageBreak/>
        <w:t xml:space="preserve">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0339E830"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0339E831" w14:textId="77777777" w:rsidR="00ED1051" w:rsidRDefault="00AA0E6F">
      <w:pPr>
        <w:widowControl w:val="0"/>
        <w:numPr>
          <w:ilvl w:val="1"/>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0339E832" w14:textId="77777777" w:rsidR="00ED1051" w:rsidRDefault="00AA0E6F">
      <w:pPr>
        <w:widowControl w:val="0"/>
        <w:numPr>
          <w:ilvl w:val="1"/>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339E833"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339E834"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339E835"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339E836"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339E837"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0339E838" w14:textId="77777777" w:rsidR="00ED1051" w:rsidRDefault="00AA0E6F">
      <w:pPr>
        <w:widowControl w:val="0"/>
        <w:numPr>
          <w:ilvl w:val="0"/>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339E839" w14:textId="77777777" w:rsidR="00ED1051" w:rsidRDefault="00AA0E6F">
      <w:pPr>
        <w:widowControl w:val="0"/>
        <w:numPr>
          <w:ilvl w:val="0"/>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339E83A"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0339E83B"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0339E83C"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ustanowienia pełnomocnika, a także w przypadku gdy wnioskodawca lub </w:t>
      </w:r>
      <w:r>
        <w:rPr>
          <w:rFonts w:ascii="Times New Roman" w:eastAsia="Times New Roman" w:hAnsi="Times New Roman" w:cs="Times New Roman"/>
          <w:color w:val="000000"/>
        </w:rPr>
        <w:lastRenderedPageBreak/>
        <w:t>beneficjent działa przez przedstawiciela, wystawiane przez PUE potwierdzenia, a także zawiadomienia otrzymuje odpowiednio pełnomocnik lub przedstawiciel za pomocą tego systemu.</w:t>
      </w:r>
    </w:p>
    <w:p w14:paraId="0339E83D"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339E83E" w14:textId="2891C48E"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LGD/SW oryginały</w:t>
      </w:r>
      <w:r w:rsidR="00AC57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339E83F" w14:textId="77777777" w:rsidR="00ED1051" w:rsidRDefault="00ED1051">
      <w:pPr>
        <w:spacing w:after="0" w:line="276" w:lineRule="auto"/>
        <w:rPr>
          <w:rFonts w:ascii="Times New Roman" w:eastAsia="Times New Roman" w:hAnsi="Times New Roman" w:cs="Times New Roman"/>
        </w:rPr>
      </w:pPr>
    </w:p>
    <w:p w14:paraId="0339E840" w14:textId="77777777" w:rsidR="00ED1051" w:rsidRPr="00CB722F" w:rsidRDefault="00AA0E6F">
      <w:pPr>
        <w:keepNext/>
        <w:keepLines/>
        <w:spacing w:after="120" w:line="276" w:lineRule="auto"/>
        <w:jc w:val="both"/>
        <w:rPr>
          <w:rFonts w:ascii="Times New Roman" w:eastAsia="Times New Roman" w:hAnsi="Times New Roman" w:cs="Times New Roman"/>
          <w:b/>
          <w:color w:val="4472C4" w:themeColor="accent1"/>
          <w:sz w:val="28"/>
          <w:szCs w:val="28"/>
        </w:rPr>
      </w:pPr>
      <w:bookmarkStart w:id="22" w:name="_heading=h.37m2jsg" w:colFirst="0" w:colLast="0"/>
      <w:bookmarkEnd w:id="22"/>
      <w:r w:rsidRPr="00CB722F">
        <w:rPr>
          <w:rFonts w:ascii="Times New Roman" w:eastAsia="Times New Roman" w:hAnsi="Times New Roman" w:cs="Times New Roman"/>
          <w:b/>
          <w:color w:val="4472C4" w:themeColor="accent1"/>
          <w:sz w:val="28"/>
          <w:szCs w:val="28"/>
        </w:rPr>
        <w:t xml:space="preserve">§ 13. Informacja o miejscu udostępnienia LSR, formularza </w:t>
      </w:r>
      <w:proofErr w:type="spellStart"/>
      <w:r w:rsidRPr="00CB722F">
        <w:rPr>
          <w:rFonts w:ascii="Times New Roman" w:eastAsia="Times New Roman" w:hAnsi="Times New Roman" w:cs="Times New Roman"/>
          <w:b/>
          <w:color w:val="4472C4" w:themeColor="accent1"/>
          <w:sz w:val="28"/>
          <w:szCs w:val="28"/>
        </w:rPr>
        <w:t>WoPP</w:t>
      </w:r>
      <w:proofErr w:type="spellEnd"/>
      <w:r w:rsidRPr="00CB722F">
        <w:rPr>
          <w:rFonts w:ascii="Times New Roman" w:eastAsia="Times New Roman" w:hAnsi="Times New Roman" w:cs="Times New Roman"/>
          <w:b/>
          <w:color w:val="4472C4" w:themeColor="accent1"/>
          <w:sz w:val="28"/>
          <w:szCs w:val="28"/>
        </w:rPr>
        <w:t xml:space="preserve"> oraz formularza </w:t>
      </w:r>
      <w:proofErr w:type="spellStart"/>
      <w:r w:rsidRPr="00CB722F">
        <w:rPr>
          <w:rFonts w:ascii="Times New Roman" w:eastAsia="Times New Roman" w:hAnsi="Times New Roman" w:cs="Times New Roman"/>
          <w:b/>
          <w:color w:val="4472C4" w:themeColor="accent1"/>
          <w:sz w:val="28"/>
          <w:szCs w:val="28"/>
        </w:rPr>
        <w:t>UoPP</w:t>
      </w:r>
      <w:proofErr w:type="spellEnd"/>
    </w:p>
    <w:p w14:paraId="0339E841" w14:textId="6B744BEE" w:rsidR="00ED1051" w:rsidRPr="002147F1" w:rsidRDefault="00AA0E6F" w:rsidP="00B545B6">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2147F1">
        <w:rPr>
          <w:rFonts w:ascii="Times New Roman" w:eastAsia="Times New Roman" w:hAnsi="Times New Roman" w:cs="Times New Roman"/>
        </w:rPr>
        <w:t xml:space="preserve">LSR dostępna jest pod adresem: </w:t>
      </w:r>
      <w:hyperlink r:id="rId12" w:history="1">
        <w:r w:rsidR="00CA61A3" w:rsidRPr="00512B74">
          <w:rPr>
            <w:rStyle w:val="Hipercze"/>
            <w:rFonts w:ascii="Times New Roman" w:eastAsia="Times New Roman" w:hAnsi="Times New Roman" w:cs="Times New Roman"/>
          </w:rPr>
          <w:t>https://www.wrota.info.pl</w:t>
        </w:r>
      </w:hyperlink>
    </w:p>
    <w:p w14:paraId="0339E842" w14:textId="11F35654" w:rsidR="00ED1051" w:rsidRPr="00581707" w:rsidRDefault="00AA0E6F" w:rsidP="00B545B6">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2147F1">
        <w:rPr>
          <w:rFonts w:ascii="Times New Roman" w:eastAsia="Times New Roman" w:hAnsi="Times New Roman" w:cs="Times New Roman"/>
        </w:rPr>
        <w:t>F</w:t>
      </w:r>
      <w:r w:rsidRPr="00581707">
        <w:rPr>
          <w:rFonts w:ascii="Times New Roman" w:eastAsia="Times New Roman" w:hAnsi="Times New Roman" w:cs="Times New Roman"/>
        </w:rPr>
        <w:t xml:space="preserve">ormularz </w:t>
      </w:r>
      <w:proofErr w:type="spellStart"/>
      <w:r w:rsidRPr="00581707">
        <w:rPr>
          <w:rFonts w:ascii="Times New Roman" w:eastAsia="Times New Roman" w:hAnsi="Times New Roman" w:cs="Times New Roman"/>
        </w:rPr>
        <w:t>WoPP</w:t>
      </w:r>
      <w:proofErr w:type="spellEnd"/>
      <w:r w:rsidRPr="00581707">
        <w:rPr>
          <w:rFonts w:ascii="Times New Roman" w:eastAsia="Times New Roman" w:hAnsi="Times New Roman" w:cs="Times New Roman"/>
        </w:rPr>
        <w:t xml:space="preserve"> dostępny jest pod adresem:</w:t>
      </w:r>
      <w:r w:rsidR="00B545B6" w:rsidRPr="00581707">
        <w:rPr>
          <w:rFonts w:ascii="Times New Roman" w:eastAsia="Times New Roman" w:hAnsi="Times New Roman" w:cs="Times New Roman"/>
        </w:rPr>
        <w:t xml:space="preserve"> </w:t>
      </w:r>
      <w:hyperlink r:id="rId13" w:history="1">
        <w:r w:rsidR="001A121A" w:rsidRPr="00512B74">
          <w:rPr>
            <w:rStyle w:val="Hipercze"/>
            <w:rFonts w:ascii="Times New Roman" w:eastAsia="Times New Roman" w:hAnsi="Times New Roman" w:cs="Times New Roman"/>
          </w:rPr>
          <w:t>https://epue.arimr.gov.pl/</w:t>
        </w:r>
      </w:hyperlink>
      <w:r w:rsidR="001A121A">
        <w:rPr>
          <w:rFonts w:ascii="Times New Roman" w:eastAsia="Times New Roman" w:hAnsi="Times New Roman" w:cs="Times New Roman"/>
        </w:rPr>
        <w:t xml:space="preserve"> </w:t>
      </w:r>
      <w:r w:rsidR="00D0689C" w:rsidRPr="00423FF3">
        <w:rPr>
          <w:rFonts w:ascii="Times New Roman" w:eastAsia="Times New Roman" w:hAnsi="Times New Roman" w:cs="Times New Roman"/>
        </w:rPr>
        <w:t>(po wcześniejszym zalogowaniu</w:t>
      </w:r>
      <w:r w:rsidR="001A7A10" w:rsidRPr="00423FF3">
        <w:rPr>
          <w:rFonts w:ascii="Times New Roman" w:eastAsia="Times New Roman" w:hAnsi="Times New Roman" w:cs="Times New Roman"/>
        </w:rPr>
        <w:t>)</w:t>
      </w:r>
    </w:p>
    <w:p w14:paraId="0339E844" w14:textId="36DC8D58" w:rsidR="00ED1051" w:rsidRPr="002147F1" w:rsidRDefault="00AA0E6F" w:rsidP="00B545B6">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81707">
        <w:rPr>
          <w:rFonts w:ascii="Times New Roman" w:eastAsia="Times New Roman" w:hAnsi="Times New Roman" w:cs="Times New Roman"/>
        </w:rPr>
        <w:t xml:space="preserve">Formularz </w:t>
      </w:r>
      <w:proofErr w:type="spellStart"/>
      <w:r w:rsidRPr="00581707">
        <w:rPr>
          <w:rFonts w:ascii="Times New Roman" w:eastAsia="Times New Roman" w:hAnsi="Times New Roman" w:cs="Times New Roman"/>
        </w:rPr>
        <w:t>UoPP</w:t>
      </w:r>
      <w:proofErr w:type="spellEnd"/>
      <w:r w:rsidRPr="00581707">
        <w:rPr>
          <w:rFonts w:ascii="Times New Roman" w:eastAsia="Times New Roman" w:hAnsi="Times New Roman" w:cs="Times New Roman"/>
        </w:rPr>
        <w:t xml:space="preserve"> dostępny jest pod adresem</w:t>
      </w:r>
      <w:r w:rsidR="00B545B6" w:rsidRPr="00581707">
        <w:rPr>
          <w:rFonts w:ascii="Times New Roman" w:eastAsia="Times New Roman" w:hAnsi="Times New Roman" w:cs="Times New Roman"/>
        </w:rPr>
        <w:t>:</w:t>
      </w:r>
      <w:r w:rsidRPr="00581707">
        <w:rPr>
          <w:rFonts w:ascii="Times New Roman" w:eastAsia="Times New Roman" w:hAnsi="Times New Roman" w:cs="Times New Roman"/>
        </w:rPr>
        <w:t xml:space="preserve"> </w:t>
      </w:r>
      <w:hyperlink r:id="rId14" w:history="1">
        <w:r w:rsidR="00CA61A3" w:rsidRPr="00512B74">
          <w:rPr>
            <w:rStyle w:val="Hipercze"/>
            <w:rFonts w:ascii="Times New Roman" w:hAnsi="Times New Roman" w:cs="Times New Roman"/>
          </w:rPr>
          <w:t>https://www.wrota.info.pl</w:t>
        </w:r>
      </w:hyperlink>
      <w:r w:rsidR="00581707">
        <w:t xml:space="preserve"> </w:t>
      </w:r>
    </w:p>
    <w:p w14:paraId="0339E845" w14:textId="77777777" w:rsidR="00ED1051" w:rsidRPr="00CB722F" w:rsidRDefault="00AA0E6F">
      <w:pPr>
        <w:keepNext/>
        <w:keepLines/>
        <w:spacing w:after="120" w:line="276" w:lineRule="auto"/>
        <w:jc w:val="both"/>
        <w:rPr>
          <w:rFonts w:ascii="Times New Roman" w:eastAsia="Times New Roman" w:hAnsi="Times New Roman" w:cs="Times New Roman"/>
          <w:b/>
          <w:color w:val="4472C4" w:themeColor="accent1"/>
          <w:sz w:val="28"/>
          <w:szCs w:val="28"/>
        </w:rPr>
      </w:pPr>
      <w:bookmarkStart w:id="23" w:name="_heading=h.1mrcu09" w:colFirst="0" w:colLast="0"/>
      <w:bookmarkEnd w:id="23"/>
      <w:r w:rsidRPr="00CB722F">
        <w:rPr>
          <w:rFonts w:ascii="Times New Roman" w:eastAsia="Times New Roman" w:hAnsi="Times New Roman" w:cs="Times New Roman"/>
          <w:b/>
          <w:color w:val="4472C4" w:themeColor="accent1"/>
          <w:sz w:val="28"/>
          <w:szCs w:val="28"/>
        </w:rPr>
        <w:t>§ 14. Informacja o środkach zaskarżenia przysługujących wnioskodawcy oraz podmiot właściwy do ich rozpatrzenia</w:t>
      </w:r>
    </w:p>
    <w:p w14:paraId="0339E846"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24" w:name="_heading=h.46r0co2" w:colFirst="0" w:colLast="0"/>
      <w:bookmarkEnd w:id="24"/>
      <w:r>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14:paraId="0339E847"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339E848"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339E849"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339E84A"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339E84B"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339E84C"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0339E84D" w14:textId="77777777" w:rsidR="00ED1051" w:rsidRDefault="00AA0E6F">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0339E84E" w14:textId="77777777" w:rsidR="00ED1051" w:rsidRDefault="00AA0E6F">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w:t>
      </w:r>
    </w:p>
    <w:p w14:paraId="0339E84F" w14:textId="77777777" w:rsidR="00ED1051" w:rsidRDefault="00AA0E6F">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339E850" w14:textId="77777777" w:rsidR="00ED1051" w:rsidRDefault="00ED1051">
      <w:pPr>
        <w:spacing w:after="0" w:line="276" w:lineRule="auto"/>
        <w:rPr>
          <w:rFonts w:ascii="Times New Roman" w:eastAsia="Times New Roman" w:hAnsi="Times New Roman" w:cs="Times New Roman"/>
        </w:rPr>
      </w:pPr>
    </w:p>
    <w:p w14:paraId="0339E851"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25" w:name="_heading=h.2lwamvv" w:colFirst="0" w:colLast="0"/>
      <w:bookmarkEnd w:id="25"/>
      <w:r>
        <w:rPr>
          <w:rFonts w:ascii="Times New Roman" w:eastAsia="Times New Roman" w:hAnsi="Times New Roman" w:cs="Times New Roman"/>
          <w:b/>
          <w:color w:val="2F5496"/>
          <w:sz w:val="28"/>
          <w:szCs w:val="28"/>
        </w:rPr>
        <w:t>§ 15. Postanowienia końcowe</w:t>
      </w:r>
    </w:p>
    <w:p w14:paraId="0339E852" w14:textId="77777777" w:rsidR="00ED1051" w:rsidRDefault="00AA0E6F">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5">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14:paraId="0339E853" w14:textId="77777777" w:rsidR="00ED1051" w:rsidRDefault="00AA0E6F">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0339E854" w14:textId="60E7CF33" w:rsidR="00ED1051" w:rsidRPr="00815859" w:rsidRDefault="00AA0E6F" w:rsidP="00165E2F">
      <w:pPr>
        <w:widowControl w:val="0"/>
        <w:numPr>
          <w:ilvl w:val="0"/>
          <w:numId w:val="3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815859">
        <w:rPr>
          <w:rFonts w:ascii="Times New Roman" w:eastAsia="Times New Roman" w:hAnsi="Times New Roman" w:cs="Times New Roman"/>
          <w:color w:val="000000"/>
        </w:rPr>
        <w:t>Dane kontaktowe LGD przeprowadzającego nabór wniosków</w:t>
      </w:r>
      <w:r w:rsidR="00E10DA0" w:rsidRPr="00815859">
        <w:rPr>
          <w:rFonts w:ascii="Times New Roman" w:eastAsia="Times New Roman" w:hAnsi="Times New Roman" w:cs="Times New Roman"/>
          <w:color w:val="000000"/>
        </w:rPr>
        <w:t>: Stowarzyszenie Wrota Wielkopolski, ul. Jana Pawła II 2, 63-604 Baranów</w:t>
      </w:r>
      <w:r w:rsidR="00815859">
        <w:rPr>
          <w:rFonts w:ascii="Times New Roman" w:eastAsia="Times New Roman" w:hAnsi="Times New Roman" w:cs="Times New Roman"/>
          <w:color w:val="000000"/>
        </w:rPr>
        <w:t xml:space="preserve">, </w:t>
      </w:r>
      <w:hyperlink r:id="rId16" w:history="1">
        <w:r w:rsidR="00815859" w:rsidRPr="000F2F92">
          <w:rPr>
            <w:rStyle w:val="Hipercze"/>
            <w:rFonts w:ascii="Times New Roman" w:eastAsia="Times New Roman" w:hAnsi="Times New Roman" w:cs="Times New Roman"/>
          </w:rPr>
          <w:t>biuro@wrota.info.pl</w:t>
        </w:r>
      </w:hyperlink>
      <w:r w:rsidR="00815859">
        <w:rPr>
          <w:rFonts w:ascii="Times New Roman" w:eastAsia="Times New Roman" w:hAnsi="Times New Roman" w:cs="Times New Roman"/>
          <w:color w:val="000000"/>
        </w:rPr>
        <w:t xml:space="preserve">, tel. </w:t>
      </w:r>
      <w:r w:rsidR="00B80414" w:rsidRPr="00B80414">
        <w:rPr>
          <w:rFonts w:ascii="Times New Roman" w:eastAsia="Times New Roman" w:hAnsi="Times New Roman" w:cs="Times New Roman"/>
        </w:rPr>
        <w:t>737 486 540</w:t>
      </w:r>
      <w:r w:rsidRPr="00B80414">
        <w:rPr>
          <w:rFonts w:ascii="Times New Roman" w:eastAsia="Times New Roman" w:hAnsi="Times New Roman" w:cs="Times New Roman"/>
        </w:rPr>
        <w:t>.</w:t>
      </w:r>
    </w:p>
    <w:p w14:paraId="0339E855" w14:textId="77777777" w:rsidR="00ED1051" w:rsidRDefault="00AA0E6F">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Załącznikami do Regulaminu są:</w:t>
      </w:r>
    </w:p>
    <w:p w14:paraId="0339E856" w14:textId="77777777" w:rsidR="00ED1051" w:rsidRPr="008D10C3" w:rsidRDefault="00AA0E6F"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załącznik nr 1 – Kryteria wyboru operacji;</w:t>
      </w:r>
    </w:p>
    <w:p w14:paraId="30F567F2" w14:textId="520ADE03" w:rsidR="00F402A2"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F402A2" w:rsidRPr="008D10C3">
        <w:rPr>
          <w:rFonts w:ascii="Times New Roman" w:eastAsia="Times New Roman" w:hAnsi="Times New Roman" w:cs="Times New Roman"/>
          <w:i/>
          <w:iCs/>
        </w:rPr>
        <w:t xml:space="preserve">ałącznik nr </w:t>
      </w:r>
      <w:r w:rsidR="00FB722C" w:rsidRPr="008D10C3">
        <w:rPr>
          <w:rFonts w:ascii="Times New Roman" w:eastAsia="Times New Roman" w:hAnsi="Times New Roman" w:cs="Times New Roman"/>
          <w:i/>
          <w:iCs/>
        </w:rPr>
        <w:t>2</w:t>
      </w:r>
      <w:r w:rsidR="002A327F" w:rsidRPr="008D10C3">
        <w:rPr>
          <w:rFonts w:ascii="Times New Roman" w:eastAsia="Times New Roman" w:hAnsi="Times New Roman" w:cs="Times New Roman"/>
          <w:i/>
          <w:iCs/>
        </w:rPr>
        <w:t>.1</w:t>
      </w:r>
      <w:r w:rsidR="00F402A2" w:rsidRPr="008D10C3">
        <w:rPr>
          <w:rFonts w:ascii="Times New Roman" w:eastAsia="Times New Roman" w:hAnsi="Times New Roman" w:cs="Times New Roman"/>
          <w:i/>
          <w:iCs/>
        </w:rPr>
        <w:t xml:space="preserve"> – Instrukcja wypełniania wniosku o przyznanie pomocy;</w:t>
      </w:r>
    </w:p>
    <w:p w14:paraId="0339E857" w14:textId="260E6A7E" w:rsidR="002751DE" w:rsidRPr="008D10C3" w:rsidRDefault="00AA0E6F"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załącznik nr 2</w:t>
      </w:r>
      <w:r w:rsidR="00FB722C" w:rsidRPr="008D10C3">
        <w:rPr>
          <w:rFonts w:ascii="Times New Roman" w:eastAsia="Times New Roman" w:hAnsi="Times New Roman" w:cs="Times New Roman"/>
          <w:i/>
          <w:iCs/>
        </w:rPr>
        <w:t>.2</w:t>
      </w:r>
      <w:r w:rsidRPr="008D10C3">
        <w:rPr>
          <w:rFonts w:ascii="Times New Roman" w:eastAsia="Times New Roman" w:hAnsi="Times New Roman" w:cs="Times New Roman"/>
          <w:i/>
          <w:iCs/>
        </w:rPr>
        <w:t xml:space="preserve"> – </w:t>
      </w:r>
      <w:r w:rsidR="00F402A2" w:rsidRPr="008D10C3">
        <w:rPr>
          <w:rFonts w:ascii="Times New Roman" w:eastAsia="Times New Roman" w:hAnsi="Times New Roman" w:cs="Times New Roman"/>
          <w:i/>
          <w:iCs/>
        </w:rPr>
        <w:t>W</w:t>
      </w:r>
      <w:r w:rsidRPr="008D10C3">
        <w:rPr>
          <w:rFonts w:ascii="Times New Roman" w:eastAsia="Times New Roman" w:hAnsi="Times New Roman" w:cs="Times New Roman"/>
          <w:i/>
          <w:iCs/>
        </w:rPr>
        <w:t xml:space="preserve">ykaz załączników do </w:t>
      </w:r>
      <w:r w:rsidR="00684445" w:rsidRPr="008D10C3">
        <w:rPr>
          <w:rFonts w:ascii="Times New Roman" w:eastAsia="Times New Roman" w:hAnsi="Times New Roman" w:cs="Times New Roman"/>
          <w:i/>
          <w:iCs/>
        </w:rPr>
        <w:t xml:space="preserve">wniosku o </w:t>
      </w:r>
      <w:r w:rsidRPr="008D10C3">
        <w:rPr>
          <w:rFonts w:ascii="Times New Roman" w:eastAsia="Times New Roman" w:hAnsi="Times New Roman" w:cs="Times New Roman"/>
          <w:i/>
          <w:iCs/>
        </w:rPr>
        <w:t>przyznania pomocy</w:t>
      </w:r>
      <w:r w:rsidR="00684445" w:rsidRPr="008D10C3">
        <w:rPr>
          <w:rFonts w:ascii="Times New Roman" w:eastAsia="Times New Roman" w:hAnsi="Times New Roman" w:cs="Times New Roman"/>
          <w:i/>
          <w:iCs/>
        </w:rPr>
        <w:t>;</w:t>
      </w:r>
      <w:r w:rsidRPr="008D10C3">
        <w:rPr>
          <w:rFonts w:ascii="Times New Roman" w:eastAsia="Times New Roman" w:hAnsi="Times New Roman" w:cs="Times New Roman"/>
          <w:i/>
          <w:iCs/>
        </w:rPr>
        <w:t xml:space="preserve"> </w:t>
      </w:r>
    </w:p>
    <w:p w14:paraId="5AB20182" w14:textId="7A230CFC" w:rsidR="007D5CDB"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FB722C" w:rsidRPr="008D10C3">
        <w:rPr>
          <w:rFonts w:ascii="Times New Roman" w:eastAsia="Times New Roman" w:hAnsi="Times New Roman" w:cs="Times New Roman"/>
          <w:i/>
          <w:iCs/>
        </w:rPr>
        <w:t>2.3</w:t>
      </w:r>
      <w:r w:rsidR="009E1644" w:rsidRPr="008D10C3">
        <w:rPr>
          <w:rFonts w:ascii="Times New Roman" w:eastAsia="Times New Roman" w:hAnsi="Times New Roman" w:cs="Times New Roman"/>
          <w:i/>
          <w:iCs/>
        </w:rPr>
        <w:t xml:space="preserve"> – Oświadczenie właściciela lub współposiadacza nieruchomości;</w:t>
      </w:r>
    </w:p>
    <w:p w14:paraId="5444680C" w14:textId="3D184F81" w:rsidR="0079059C"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FB722C" w:rsidRPr="008D10C3">
        <w:rPr>
          <w:rFonts w:ascii="Times New Roman" w:eastAsia="Times New Roman" w:hAnsi="Times New Roman" w:cs="Times New Roman"/>
          <w:i/>
          <w:iCs/>
        </w:rPr>
        <w:t>2.4</w:t>
      </w:r>
      <w:r w:rsidR="009E1644" w:rsidRPr="008D10C3">
        <w:rPr>
          <w:rFonts w:ascii="Times New Roman" w:eastAsia="Times New Roman" w:hAnsi="Times New Roman" w:cs="Times New Roman"/>
          <w:i/>
          <w:iCs/>
        </w:rPr>
        <w:t xml:space="preserve"> – Oświadczenie o kwalifikowalności VAT;</w:t>
      </w:r>
    </w:p>
    <w:p w14:paraId="2047352F" w14:textId="1532C94D" w:rsidR="0079059C"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FB722C" w:rsidRPr="008D10C3">
        <w:rPr>
          <w:rFonts w:ascii="Times New Roman" w:eastAsia="Times New Roman" w:hAnsi="Times New Roman" w:cs="Times New Roman"/>
          <w:i/>
          <w:iCs/>
        </w:rPr>
        <w:t>2.5</w:t>
      </w:r>
      <w:r w:rsidR="009E1644" w:rsidRPr="008D10C3">
        <w:rPr>
          <w:rFonts w:ascii="Times New Roman" w:eastAsia="Times New Roman" w:hAnsi="Times New Roman" w:cs="Times New Roman"/>
          <w:i/>
          <w:iCs/>
        </w:rPr>
        <w:t xml:space="preserve"> – Szczegółowy opis zadań wymienionych w ZRF;</w:t>
      </w:r>
    </w:p>
    <w:p w14:paraId="3AC9CB82" w14:textId="69D92AA4" w:rsidR="00F4520D" w:rsidRPr="008D10C3" w:rsidRDefault="00314736"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 xml:space="preserve">załącznik nr 2.6 </w:t>
      </w:r>
      <w:r w:rsidR="00546665" w:rsidRPr="008D10C3">
        <w:rPr>
          <w:rFonts w:ascii="Times New Roman" w:eastAsia="Times New Roman" w:hAnsi="Times New Roman" w:cs="Times New Roman"/>
          <w:i/>
          <w:iCs/>
        </w:rPr>
        <w:t>–</w:t>
      </w:r>
      <w:r w:rsidR="00F4520D" w:rsidRPr="008D10C3">
        <w:rPr>
          <w:rFonts w:ascii="Times New Roman" w:eastAsia="Times New Roman" w:hAnsi="Times New Roman" w:cs="Times New Roman"/>
          <w:i/>
          <w:iCs/>
        </w:rPr>
        <w:t xml:space="preserve"> </w:t>
      </w:r>
      <w:r w:rsidRPr="008D10C3">
        <w:rPr>
          <w:rFonts w:ascii="Times New Roman" w:eastAsia="Times New Roman" w:hAnsi="Times New Roman" w:cs="Times New Roman"/>
          <w:i/>
          <w:iCs/>
        </w:rPr>
        <w:t>Informacja o składzie podmiotów wspólnie realizujących operację</w:t>
      </w:r>
    </w:p>
    <w:p w14:paraId="5F3ABDA9" w14:textId="071E050C" w:rsidR="00412EE2"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412EE2" w:rsidRPr="008D10C3">
        <w:rPr>
          <w:rFonts w:ascii="Times New Roman" w:eastAsia="Times New Roman" w:hAnsi="Times New Roman" w:cs="Times New Roman"/>
          <w:i/>
          <w:iCs/>
        </w:rPr>
        <w:t xml:space="preserve">ałącznik nr </w:t>
      </w:r>
      <w:r w:rsidR="00291EE9" w:rsidRPr="008D10C3">
        <w:rPr>
          <w:rFonts w:ascii="Times New Roman" w:eastAsia="Times New Roman" w:hAnsi="Times New Roman" w:cs="Times New Roman"/>
          <w:i/>
          <w:iCs/>
        </w:rPr>
        <w:t>2.</w:t>
      </w:r>
      <w:r w:rsidR="00314736" w:rsidRPr="008D10C3">
        <w:rPr>
          <w:rFonts w:ascii="Times New Roman" w:eastAsia="Times New Roman" w:hAnsi="Times New Roman" w:cs="Times New Roman"/>
          <w:i/>
          <w:iCs/>
        </w:rPr>
        <w:t>7</w:t>
      </w:r>
      <w:r w:rsidR="00412EE2" w:rsidRPr="008D10C3">
        <w:rPr>
          <w:rFonts w:ascii="Times New Roman" w:eastAsia="Times New Roman" w:hAnsi="Times New Roman" w:cs="Times New Roman"/>
          <w:i/>
          <w:iCs/>
        </w:rPr>
        <w:t xml:space="preserve"> – </w:t>
      </w:r>
      <w:r w:rsidR="00291EE9" w:rsidRPr="008D10C3">
        <w:rPr>
          <w:rFonts w:ascii="Times New Roman" w:eastAsia="Times New Roman" w:hAnsi="Times New Roman" w:cs="Times New Roman"/>
          <w:i/>
          <w:iCs/>
        </w:rPr>
        <w:t>Oświadczenie RODO dla LGD</w:t>
      </w:r>
    </w:p>
    <w:p w14:paraId="4AEBC6FF" w14:textId="1ED5AE62" w:rsidR="006069E4" w:rsidRPr="008D10C3" w:rsidRDefault="006069E4"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Pr>
          <w:rFonts w:ascii="Times New Roman" w:eastAsia="Times New Roman" w:hAnsi="Times New Roman" w:cs="Times New Roman"/>
          <w:i/>
          <w:iCs/>
        </w:rPr>
        <w:t xml:space="preserve">załącznik nr 2.8 - </w:t>
      </w:r>
      <w:r w:rsidR="00695506" w:rsidRPr="00695506">
        <w:rPr>
          <w:rFonts w:ascii="Times New Roman" w:eastAsia="Times New Roman" w:hAnsi="Times New Roman" w:cs="Times New Roman"/>
          <w:i/>
          <w:iCs/>
        </w:rPr>
        <w:t>Potwierdzenie niekomercyjnego charakteru operacji</w:t>
      </w:r>
    </w:p>
    <w:p w14:paraId="0F693872" w14:textId="22B1EDB1" w:rsidR="00D317C9"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017EB4" w:rsidRPr="008D10C3">
        <w:rPr>
          <w:rFonts w:ascii="Times New Roman" w:eastAsia="Times New Roman" w:hAnsi="Times New Roman" w:cs="Times New Roman"/>
          <w:i/>
          <w:iCs/>
        </w:rPr>
        <w:t>3.1</w:t>
      </w:r>
      <w:r w:rsidR="009E1644" w:rsidRPr="008D10C3">
        <w:rPr>
          <w:rFonts w:ascii="Times New Roman" w:eastAsia="Times New Roman" w:hAnsi="Times New Roman" w:cs="Times New Roman"/>
          <w:i/>
          <w:iCs/>
        </w:rPr>
        <w:t xml:space="preserve"> – Wzór umowy o przyznanie pomocy;</w:t>
      </w:r>
    </w:p>
    <w:p w14:paraId="5BF6CEDC" w14:textId="3B32A3EF" w:rsidR="005A2C29"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017EB4" w:rsidRPr="008D10C3">
        <w:rPr>
          <w:rFonts w:ascii="Times New Roman" w:eastAsia="Times New Roman" w:hAnsi="Times New Roman" w:cs="Times New Roman"/>
          <w:i/>
          <w:iCs/>
        </w:rPr>
        <w:t>3.2</w:t>
      </w:r>
      <w:r w:rsidR="009E1644" w:rsidRPr="008D10C3">
        <w:rPr>
          <w:rFonts w:ascii="Times New Roman" w:eastAsia="Times New Roman" w:hAnsi="Times New Roman" w:cs="Times New Roman"/>
          <w:i/>
          <w:iCs/>
        </w:rPr>
        <w:t xml:space="preserve"> – Zestawienie rzeczowo – finansowe;</w:t>
      </w:r>
    </w:p>
    <w:p w14:paraId="1FEE97C4" w14:textId="2F992363" w:rsidR="005A2C29"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4040C1" w:rsidRPr="008D10C3">
        <w:rPr>
          <w:rFonts w:ascii="Times New Roman" w:eastAsia="Times New Roman" w:hAnsi="Times New Roman" w:cs="Times New Roman"/>
          <w:i/>
          <w:iCs/>
        </w:rPr>
        <w:t>3.3</w:t>
      </w:r>
      <w:r w:rsidR="009E1644" w:rsidRPr="008D10C3">
        <w:rPr>
          <w:rFonts w:ascii="Times New Roman" w:eastAsia="Times New Roman" w:hAnsi="Times New Roman" w:cs="Times New Roman"/>
          <w:i/>
          <w:iCs/>
        </w:rPr>
        <w:t xml:space="preserve"> – Klauzula informacyjna o przetwarzaniu danych osobowych;</w:t>
      </w:r>
    </w:p>
    <w:p w14:paraId="4F585A74" w14:textId="16158A55" w:rsidR="005A2C29" w:rsidRPr="008D10C3" w:rsidRDefault="00AE32EA" w:rsidP="00546665">
      <w:pPr>
        <w:widowControl w:val="0"/>
        <w:pBdr>
          <w:top w:val="nil"/>
          <w:left w:val="nil"/>
          <w:bottom w:val="nil"/>
          <w:right w:val="nil"/>
          <w:between w:val="nil"/>
        </w:pBdr>
        <w:spacing w:after="120" w:line="276" w:lineRule="auto"/>
        <w:ind w:left="426"/>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4040C1" w:rsidRPr="008D10C3">
        <w:rPr>
          <w:rFonts w:ascii="Times New Roman" w:eastAsia="Times New Roman" w:hAnsi="Times New Roman" w:cs="Times New Roman"/>
          <w:i/>
          <w:iCs/>
        </w:rPr>
        <w:t>3.4</w:t>
      </w:r>
      <w:r w:rsidR="009E1644" w:rsidRPr="008D10C3">
        <w:rPr>
          <w:rFonts w:ascii="Times New Roman" w:eastAsia="Times New Roman" w:hAnsi="Times New Roman" w:cs="Times New Roman"/>
          <w:i/>
          <w:iCs/>
        </w:rPr>
        <w:t xml:space="preserve"> – Wykaz działek na których będzie realizowana operacja trwale związana</w:t>
      </w:r>
      <w:r w:rsidR="005A2C29" w:rsidRPr="008D10C3">
        <w:rPr>
          <w:rFonts w:ascii="Times New Roman" w:eastAsia="Times New Roman" w:hAnsi="Times New Roman" w:cs="Times New Roman"/>
          <w:i/>
          <w:iCs/>
        </w:rPr>
        <w:t xml:space="preserve"> </w:t>
      </w:r>
      <w:r w:rsidR="009E1644" w:rsidRPr="008D10C3">
        <w:rPr>
          <w:rFonts w:ascii="Times New Roman" w:eastAsia="Times New Roman" w:hAnsi="Times New Roman" w:cs="Times New Roman"/>
          <w:i/>
          <w:iCs/>
        </w:rPr>
        <w:t>nieruchomością;</w:t>
      </w:r>
    </w:p>
    <w:p w14:paraId="11526086" w14:textId="1340E8BE" w:rsidR="002704EA"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C95B50" w:rsidRPr="008D10C3">
        <w:rPr>
          <w:rFonts w:ascii="Times New Roman" w:eastAsia="Times New Roman" w:hAnsi="Times New Roman" w:cs="Times New Roman"/>
          <w:i/>
          <w:iCs/>
        </w:rPr>
        <w:t>3.5</w:t>
      </w:r>
      <w:r w:rsidR="009E1644" w:rsidRPr="008D10C3">
        <w:rPr>
          <w:rFonts w:ascii="Times New Roman" w:eastAsia="Times New Roman" w:hAnsi="Times New Roman" w:cs="Times New Roman"/>
          <w:i/>
          <w:iCs/>
        </w:rPr>
        <w:t xml:space="preserve"> – </w:t>
      </w:r>
      <w:r w:rsidR="00617A8E" w:rsidRPr="008D10C3">
        <w:rPr>
          <w:rFonts w:ascii="Times New Roman" w:eastAsia="Times New Roman" w:hAnsi="Times New Roman" w:cs="Times New Roman"/>
          <w:i/>
          <w:iCs/>
        </w:rPr>
        <w:t>Pomocniczy załącznik do Instrukcji dla wniosku o przyznanie pomocy</w:t>
      </w:r>
    </w:p>
    <w:p w14:paraId="3AECB9CE" w14:textId="367846D9" w:rsidR="00AF1C70" w:rsidRPr="008D10C3" w:rsidRDefault="00AF1C70"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 xml:space="preserve">załącznik nr 4.1 – Wykaz załączników do wniosku o płatność; </w:t>
      </w:r>
    </w:p>
    <w:sectPr w:rsidR="00AF1C70" w:rsidRPr="008D10C3">
      <w:headerReference w:type="default" r:id="rId17"/>
      <w:footerReference w:type="default" r:id="rId1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5861" w14:textId="77777777" w:rsidR="00C8395B" w:rsidRDefault="00C8395B">
      <w:pPr>
        <w:spacing w:after="0" w:line="240" w:lineRule="auto"/>
      </w:pPr>
      <w:r>
        <w:separator/>
      </w:r>
    </w:p>
  </w:endnote>
  <w:endnote w:type="continuationSeparator" w:id="0">
    <w:p w14:paraId="52912973" w14:textId="77777777" w:rsidR="00C8395B" w:rsidRDefault="00C8395B">
      <w:pPr>
        <w:spacing w:after="0" w:line="240" w:lineRule="auto"/>
      </w:pPr>
      <w:r>
        <w:continuationSeparator/>
      </w:r>
    </w:p>
  </w:endnote>
  <w:endnote w:type="continuationNotice" w:id="1">
    <w:p w14:paraId="0525F1C7" w14:textId="77777777" w:rsidR="00C8395B" w:rsidRDefault="00C83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E859" w14:textId="68654B81" w:rsidR="00ED1051" w:rsidRDefault="00AA0E6F">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DA2C28">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DA2C28">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339E85A" w14:textId="77777777" w:rsidR="00ED1051" w:rsidRDefault="00AA0E6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420D" w14:textId="77777777" w:rsidR="00C8395B" w:rsidRDefault="00C8395B">
      <w:pPr>
        <w:spacing w:after="0" w:line="240" w:lineRule="auto"/>
      </w:pPr>
      <w:r>
        <w:separator/>
      </w:r>
    </w:p>
  </w:footnote>
  <w:footnote w:type="continuationSeparator" w:id="0">
    <w:p w14:paraId="4A7B973C" w14:textId="77777777" w:rsidR="00C8395B" w:rsidRDefault="00C8395B">
      <w:pPr>
        <w:spacing w:after="0" w:line="240" w:lineRule="auto"/>
      </w:pPr>
      <w:r>
        <w:continuationSeparator/>
      </w:r>
    </w:p>
  </w:footnote>
  <w:footnote w:type="continuationNotice" w:id="1">
    <w:p w14:paraId="11A872B8" w14:textId="77777777" w:rsidR="00C8395B" w:rsidRDefault="00C8395B">
      <w:pPr>
        <w:spacing w:after="0" w:line="240" w:lineRule="auto"/>
      </w:pPr>
    </w:p>
  </w:footnote>
  <w:footnote w:id="2">
    <w:p w14:paraId="0339E860" w14:textId="77777777" w:rsidR="00ED1051" w:rsidRDefault="00AA0E6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E858" w14:textId="77777777" w:rsidR="00ED1051" w:rsidRDefault="00ED1051">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55"/>
    <w:multiLevelType w:val="hybridMultilevel"/>
    <w:tmpl w:val="55228274"/>
    <w:lvl w:ilvl="0" w:tplc="F66A0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BCE15D8"/>
    <w:multiLevelType w:val="multilevel"/>
    <w:tmpl w:val="502AED5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F4C1822"/>
    <w:multiLevelType w:val="multilevel"/>
    <w:tmpl w:val="F93E432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502206F"/>
    <w:multiLevelType w:val="multilevel"/>
    <w:tmpl w:val="E7D473BC"/>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65E46D3"/>
    <w:multiLevelType w:val="multilevel"/>
    <w:tmpl w:val="81F86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110B8"/>
    <w:multiLevelType w:val="multilevel"/>
    <w:tmpl w:val="0C06A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991E69"/>
    <w:multiLevelType w:val="multilevel"/>
    <w:tmpl w:val="A7DC2B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1C661F"/>
    <w:multiLevelType w:val="multilevel"/>
    <w:tmpl w:val="12E2D9C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0FA3C4E"/>
    <w:multiLevelType w:val="multilevel"/>
    <w:tmpl w:val="7A4048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3151A"/>
    <w:multiLevelType w:val="multilevel"/>
    <w:tmpl w:val="8B74414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6E1B1C"/>
    <w:multiLevelType w:val="multilevel"/>
    <w:tmpl w:val="79042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A84DFB"/>
    <w:multiLevelType w:val="multilevel"/>
    <w:tmpl w:val="C9323B0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E33301"/>
    <w:multiLevelType w:val="multilevel"/>
    <w:tmpl w:val="B9E4F55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750D5E"/>
    <w:multiLevelType w:val="multilevel"/>
    <w:tmpl w:val="E8245B6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31FD6D82"/>
    <w:multiLevelType w:val="multilevel"/>
    <w:tmpl w:val="C9AA1D2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35720846"/>
    <w:multiLevelType w:val="multilevel"/>
    <w:tmpl w:val="25465AF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16" w15:restartNumberingAfterBreak="0">
    <w:nsid w:val="387C1C5D"/>
    <w:multiLevelType w:val="multilevel"/>
    <w:tmpl w:val="BD1EB3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466E26"/>
    <w:multiLevelType w:val="multilevel"/>
    <w:tmpl w:val="CF00C65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5B4C7F"/>
    <w:multiLevelType w:val="multilevel"/>
    <w:tmpl w:val="BA0618F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43530E34"/>
    <w:multiLevelType w:val="multilevel"/>
    <w:tmpl w:val="1EC844D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45E0538D"/>
    <w:multiLevelType w:val="multilevel"/>
    <w:tmpl w:val="09AC7D70"/>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425AA3"/>
    <w:multiLevelType w:val="multilevel"/>
    <w:tmpl w:val="BD8C290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4B4F6B88"/>
    <w:multiLevelType w:val="multilevel"/>
    <w:tmpl w:val="3544E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5E5858"/>
    <w:multiLevelType w:val="multilevel"/>
    <w:tmpl w:val="BD5CF9E4"/>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FC338C7"/>
    <w:multiLevelType w:val="multilevel"/>
    <w:tmpl w:val="CA50F4B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705D4E"/>
    <w:multiLevelType w:val="multilevel"/>
    <w:tmpl w:val="89504E2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531F239E"/>
    <w:multiLevelType w:val="multilevel"/>
    <w:tmpl w:val="5ECC17A0"/>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27" w15:restartNumberingAfterBreak="0">
    <w:nsid w:val="54AD3E7D"/>
    <w:multiLevelType w:val="multilevel"/>
    <w:tmpl w:val="E1D89A98"/>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584D5063"/>
    <w:multiLevelType w:val="multilevel"/>
    <w:tmpl w:val="3E4657D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9" w15:restartNumberingAfterBreak="0">
    <w:nsid w:val="5A38724E"/>
    <w:multiLevelType w:val="multilevel"/>
    <w:tmpl w:val="EFA2C3C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5B481D7B"/>
    <w:multiLevelType w:val="multilevel"/>
    <w:tmpl w:val="64C69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65004F"/>
    <w:multiLevelType w:val="multilevel"/>
    <w:tmpl w:val="11B815E0"/>
    <w:lvl w:ilvl="0">
      <w:start w:val="1"/>
      <w:numFmt w:val="decimal"/>
      <w:pStyle w:val="Paragraf"/>
      <w:lvlText w:val="%1."/>
      <w:lvlJc w:val="left"/>
      <w:pPr>
        <w:ind w:left="720" w:hanging="360"/>
      </w:pPr>
      <w:rPr>
        <w:sz w:val="22"/>
        <w:szCs w:val="22"/>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A04F2B"/>
    <w:multiLevelType w:val="multilevel"/>
    <w:tmpl w:val="E7DEE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0F3ED1"/>
    <w:multiLevelType w:val="multilevel"/>
    <w:tmpl w:val="4E8839A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3666C4"/>
    <w:multiLevelType w:val="multilevel"/>
    <w:tmpl w:val="91AAAC9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8A059E"/>
    <w:multiLevelType w:val="multilevel"/>
    <w:tmpl w:val="6CE05B4A"/>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6B8B0B86"/>
    <w:multiLevelType w:val="multilevel"/>
    <w:tmpl w:val="9690BEAE"/>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8B120A"/>
    <w:multiLevelType w:val="multilevel"/>
    <w:tmpl w:val="626C29B6"/>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15:restartNumberingAfterBreak="0">
    <w:nsid w:val="6BE8610F"/>
    <w:multiLevelType w:val="multilevel"/>
    <w:tmpl w:val="93C092A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586DA5"/>
    <w:multiLevelType w:val="multilevel"/>
    <w:tmpl w:val="62A27BB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6F642772"/>
    <w:multiLevelType w:val="multilevel"/>
    <w:tmpl w:val="02585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867023"/>
    <w:multiLevelType w:val="multilevel"/>
    <w:tmpl w:val="8DE40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FC30DF"/>
    <w:multiLevelType w:val="multilevel"/>
    <w:tmpl w:val="1C28A2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895977"/>
    <w:multiLevelType w:val="multilevel"/>
    <w:tmpl w:val="E7BA777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76FD1F99"/>
    <w:multiLevelType w:val="multilevel"/>
    <w:tmpl w:val="F1D630EE"/>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7AD87826"/>
    <w:multiLevelType w:val="multilevel"/>
    <w:tmpl w:val="50706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6170069">
    <w:abstractNumId w:val="31"/>
  </w:num>
  <w:num w:numId="2" w16cid:durableId="899755216">
    <w:abstractNumId w:val="22"/>
  </w:num>
  <w:num w:numId="3" w16cid:durableId="1837844419">
    <w:abstractNumId w:val="17"/>
  </w:num>
  <w:num w:numId="4" w16cid:durableId="231811627">
    <w:abstractNumId w:val="26"/>
  </w:num>
  <w:num w:numId="5" w16cid:durableId="1604799078">
    <w:abstractNumId w:val="45"/>
  </w:num>
  <w:num w:numId="6" w16cid:durableId="563611393">
    <w:abstractNumId w:val="19"/>
  </w:num>
  <w:num w:numId="7" w16cid:durableId="466050434">
    <w:abstractNumId w:val="9"/>
  </w:num>
  <w:num w:numId="8" w16cid:durableId="2118670036">
    <w:abstractNumId w:val="4"/>
  </w:num>
  <w:num w:numId="9" w16cid:durableId="469983020">
    <w:abstractNumId w:val="20"/>
  </w:num>
  <w:num w:numId="10" w16cid:durableId="1013411599">
    <w:abstractNumId w:val="1"/>
  </w:num>
  <w:num w:numId="11" w16cid:durableId="1464303367">
    <w:abstractNumId w:val="44"/>
  </w:num>
  <w:num w:numId="12" w16cid:durableId="1564754158">
    <w:abstractNumId w:val="6"/>
  </w:num>
  <w:num w:numId="13" w16cid:durableId="2094931936">
    <w:abstractNumId w:val="42"/>
  </w:num>
  <w:num w:numId="14" w16cid:durableId="352809342">
    <w:abstractNumId w:val="43"/>
  </w:num>
  <w:num w:numId="15" w16cid:durableId="1108938028">
    <w:abstractNumId w:val="14"/>
  </w:num>
  <w:num w:numId="16" w16cid:durableId="510534642">
    <w:abstractNumId w:val="35"/>
  </w:num>
  <w:num w:numId="17" w16cid:durableId="481821477">
    <w:abstractNumId w:val="37"/>
  </w:num>
  <w:num w:numId="18" w16cid:durableId="1705790132">
    <w:abstractNumId w:val="3"/>
  </w:num>
  <w:num w:numId="19" w16cid:durableId="30569286">
    <w:abstractNumId w:val="23"/>
  </w:num>
  <w:num w:numId="20" w16cid:durableId="2102991869">
    <w:abstractNumId w:val="13"/>
  </w:num>
  <w:num w:numId="21" w16cid:durableId="1765375683">
    <w:abstractNumId w:val="7"/>
  </w:num>
  <w:num w:numId="22" w16cid:durableId="478771678">
    <w:abstractNumId w:val="16"/>
  </w:num>
  <w:num w:numId="23" w16cid:durableId="1489902343">
    <w:abstractNumId w:val="15"/>
  </w:num>
  <w:num w:numId="24" w16cid:durableId="1908420050">
    <w:abstractNumId w:val="28"/>
  </w:num>
  <w:num w:numId="25" w16cid:durableId="753740231">
    <w:abstractNumId w:val="39"/>
  </w:num>
  <w:num w:numId="26" w16cid:durableId="67776518">
    <w:abstractNumId w:val="27"/>
  </w:num>
  <w:num w:numId="27" w16cid:durableId="1795906859">
    <w:abstractNumId w:val="24"/>
  </w:num>
  <w:num w:numId="28" w16cid:durableId="1667318460">
    <w:abstractNumId w:val="11"/>
  </w:num>
  <w:num w:numId="29" w16cid:durableId="1362586326">
    <w:abstractNumId w:val="38"/>
  </w:num>
  <w:num w:numId="30" w16cid:durableId="105317911">
    <w:abstractNumId w:val="41"/>
  </w:num>
  <w:num w:numId="31" w16cid:durableId="2147238193">
    <w:abstractNumId w:val="34"/>
  </w:num>
  <w:num w:numId="32" w16cid:durableId="800421377">
    <w:abstractNumId w:val="33"/>
  </w:num>
  <w:num w:numId="33" w16cid:durableId="1997762891">
    <w:abstractNumId w:val="10"/>
  </w:num>
  <w:num w:numId="34" w16cid:durableId="435372277">
    <w:abstractNumId w:val="40"/>
  </w:num>
  <w:num w:numId="35" w16cid:durableId="968047598">
    <w:abstractNumId w:val="8"/>
  </w:num>
  <w:num w:numId="36" w16cid:durableId="1424764528">
    <w:abstractNumId w:val="30"/>
  </w:num>
  <w:num w:numId="37" w16cid:durableId="1640305677">
    <w:abstractNumId w:val="36"/>
  </w:num>
  <w:num w:numId="38" w16cid:durableId="631903840">
    <w:abstractNumId w:val="12"/>
  </w:num>
  <w:num w:numId="39" w16cid:durableId="575945781">
    <w:abstractNumId w:val="18"/>
  </w:num>
  <w:num w:numId="40" w16cid:durableId="687215066">
    <w:abstractNumId w:val="32"/>
  </w:num>
  <w:num w:numId="41" w16cid:durableId="943658644">
    <w:abstractNumId w:val="5"/>
  </w:num>
  <w:num w:numId="42" w16cid:durableId="166095318">
    <w:abstractNumId w:val="29"/>
  </w:num>
  <w:num w:numId="43" w16cid:durableId="464347642">
    <w:abstractNumId w:val="21"/>
  </w:num>
  <w:num w:numId="44" w16cid:durableId="253901102">
    <w:abstractNumId w:val="2"/>
  </w:num>
  <w:num w:numId="45" w16cid:durableId="1430808688">
    <w:abstractNumId w:val="25"/>
  </w:num>
  <w:num w:numId="46" w16cid:durableId="129748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51"/>
    <w:rsid w:val="00011EBF"/>
    <w:rsid w:val="0001287E"/>
    <w:rsid w:val="00017EB4"/>
    <w:rsid w:val="00020841"/>
    <w:rsid w:val="0002457B"/>
    <w:rsid w:val="00030BE7"/>
    <w:rsid w:val="00036A48"/>
    <w:rsid w:val="00046E31"/>
    <w:rsid w:val="00054B9D"/>
    <w:rsid w:val="00055078"/>
    <w:rsid w:val="00064701"/>
    <w:rsid w:val="00072CBB"/>
    <w:rsid w:val="00083B15"/>
    <w:rsid w:val="00085C08"/>
    <w:rsid w:val="00085D4E"/>
    <w:rsid w:val="00091CA3"/>
    <w:rsid w:val="00095017"/>
    <w:rsid w:val="000A141D"/>
    <w:rsid w:val="000A56EB"/>
    <w:rsid w:val="000C4236"/>
    <w:rsid w:val="000E3D7A"/>
    <w:rsid w:val="000F4782"/>
    <w:rsid w:val="001060A9"/>
    <w:rsid w:val="0015114A"/>
    <w:rsid w:val="00165E2F"/>
    <w:rsid w:val="00175E8D"/>
    <w:rsid w:val="00176BA9"/>
    <w:rsid w:val="00197F42"/>
    <w:rsid w:val="001A121A"/>
    <w:rsid w:val="001A7A10"/>
    <w:rsid w:val="001B3B23"/>
    <w:rsid w:val="001B78F9"/>
    <w:rsid w:val="001B7DA7"/>
    <w:rsid w:val="001C064F"/>
    <w:rsid w:val="001C311C"/>
    <w:rsid w:val="001C4EC2"/>
    <w:rsid w:val="001D6C0E"/>
    <w:rsid w:val="001F32D3"/>
    <w:rsid w:val="001F532B"/>
    <w:rsid w:val="00201732"/>
    <w:rsid w:val="002147F1"/>
    <w:rsid w:val="00216110"/>
    <w:rsid w:val="002176E7"/>
    <w:rsid w:val="00221A8D"/>
    <w:rsid w:val="00250D3A"/>
    <w:rsid w:val="002704EA"/>
    <w:rsid w:val="0027161D"/>
    <w:rsid w:val="00273B03"/>
    <w:rsid w:val="002751DE"/>
    <w:rsid w:val="002904D9"/>
    <w:rsid w:val="00291EE9"/>
    <w:rsid w:val="002A130A"/>
    <w:rsid w:val="002A327F"/>
    <w:rsid w:val="002A69AE"/>
    <w:rsid w:val="002B6624"/>
    <w:rsid w:val="002C53EB"/>
    <w:rsid w:val="002F4D94"/>
    <w:rsid w:val="002F7C46"/>
    <w:rsid w:val="003066C1"/>
    <w:rsid w:val="00307004"/>
    <w:rsid w:val="00314736"/>
    <w:rsid w:val="003346B3"/>
    <w:rsid w:val="00345F4C"/>
    <w:rsid w:val="00346952"/>
    <w:rsid w:val="00360210"/>
    <w:rsid w:val="00367E86"/>
    <w:rsid w:val="003764F5"/>
    <w:rsid w:val="00381E7A"/>
    <w:rsid w:val="0039423A"/>
    <w:rsid w:val="003B322F"/>
    <w:rsid w:val="003C5845"/>
    <w:rsid w:val="003D47E0"/>
    <w:rsid w:val="003D5305"/>
    <w:rsid w:val="00400132"/>
    <w:rsid w:val="004040C1"/>
    <w:rsid w:val="00404BB4"/>
    <w:rsid w:val="00405CF9"/>
    <w:rsid w:val="00412EE2"/>
    <w:rsid w:val="00415396"/>
    <w:rsid w:val="00422A24"/>
    <w:rsid w:val="00423FF3"/>
    <w:rsid w:val="00424ADF"/>
    <w:rsid w:val="00426DED"/>
    <w:rsid w:val="0043434F"/>
    <w:rsid w:val="00434FA9"/>
    <w:rsid w:val="00435C10"/>
    <w:rsid w:val="00452117"/>
    <w:rsid w:val="00463C8C"/>
    <w:rsid w:val="0047122D"/>
    <w:rsid w:val="00496D13"/>
    <w:rsid w:val="004A383A"/>
    <w:rsid w:val="004B0125"/>
    <w:rsid w:val="004B1EF8"/>
    <w:rsid w:val="004C0002"/>
    <w:rsid w:val="004C2BF9"/>
    <w:rsid w:val="004F058D"/>
    <w:rsid w:val="004F06CC"/>
    <w:rsid w:val="004F3A4E"/>
    <w:rsid w:val="004F6F43"/>
    <w:rsid w:val="00500AB0"/>
    <w:rsid w:val="00516BD0"/>
    <w:rsid w:val="00534410"/>
    <w:rsid w:val="005379D8"/>
    <w:rsid w:val="00546665"/>
    <w:rsid w:val="00550F2B"/>
    <w:rsid w:val="00556051"/>
    <w:rsid w:val="005737EA"/>
    <w:rsid w:val="005745C9"/>
    <w:rsid w:val="0057709B"/>
    <w:rsid w:val="00581707"/>
    <w:rsid w:val="00585B2B"/>
    <w:rsid w:val="005A2C29"/>
    <w:rsid w:val="005A3EF3"/>
    <w:rsid w:val="005A5AEF"/>
    <w:rsid w:val="005B0553"/>
    <w:rsid w:val="005B1D37"/>
    <w:rsid w:val="005B2166"/>
    <w:rsid w:val="005C4D5B"/>
    <w:rsid w:val="005C6A50"/>
    <w:rsid w:val="005D38C2"/>
    <w:rsid w:val="005E063A"/>
    <w:rsid w:val="005E2F61"/>
    <w:rsid w:val="005E3B81"/>
    <w:rsid w:val="005F0074"/>
    <w:rsid w:val="005F11FB"/>
    <w:rsid w:val="006069E4"/>
    <w:rsid w:val="00617A8E"/>
    <w:rsid w:val="00626C36"/>
    <w:rsid w:val="00642FDB"/>
    <w:rsid w:val="00643F22"/>
    <w:rsid w:val="00664029"/>
    <w:rsid w:val="0067426C"/>
    <w:rsid w:val="00684445"/>
    <w:rsid w:val="00690109"/>
    <w:rsid w:val="00695506"/>
    <w:rsid w:val="006A46DD"/>
    <w:rsid w:val="006A6936"/>
    <w:rsid w:val="006B1458"/>
    <w:rsid w:val="006C7812"/>
    <w:rsid w:val="006E6490"/>
    <w:rsid w:val="006F63B7"/>
    <w:rsid w:val="00702DFE"/>
    <w:rsid w:val="00704B88"/>
    <w:rsid w:val="00712CD6"/>
    <w:rsid w:val="00714889"/>
    <w:rsid w:val="00716355"/>
    <w:rsid w:val="00717EC3"/>
    <w:rsid w:val="007238E7"/>
    <w:rsid w:val="007457A2"/>
    <w:rsid w:val="0078122E"/>
    <w:rsid w:val="0079059C"/>
    <w:rsid w:val="00795234"/>
    <w:rsid w:val="00795DAB"/>
    <w:rsid w:val="00796E15"/>
    <w:rsid w:val="007D3DEE"/>
    <w:rsid w:val="007D5CDB"/>
    <w:rsid w:val="007D6E81"/>
    <w:rsid w:val="008042B1"/>
    <w:rsid w:val="00815859"/>
    <w:rsid w:val="00817F58"/>
    <w:rsid w:val="00835D9A"/>
    <w:rsid w:val="008577FF"/>
    <w:rsid w:val="00860C07"/>
    <w:rsid w:val="00870AC9"/>
    <w:rsid w:val="0087530B"/>
    <w:rsid w:val="008765E5"/>
    <w:rsid w:val="00886291"/>
    <w:rsid w:val="008D10C3"/>
    <w:rsid w:val="008D51F9"/>
    <w:rsid w:val="008F3118"/>
    <w:rsid w:val="00965566"/>
    <w:rsid w:val="00970B89"/>
    <w:rsid w:val="009B160B"/>
    <w:rsid w:val="009B79D7"/>
    <w:rsid w:val="009C6EBB"/>
    <w:rsid w:val="009D1E5E"/>
    <w:rsid w:val="009D6223"/>
    <w:rsid w:val="009E1644"/>
    <w:rsid w:val="009E20A6"/>
    <w:rsid w:val="009F2105"/>
    <w:rsid w:val="00A15B6E"/>
    <w:rsid w:val="00A25273"/>
    <w:rsid w:val="00A3447F"/>
    <w:rsid w:val="00A659FC"/>
    <w:rsid w:val="00A73075"/>
    <w:rsid w:val="00A73488"/>
    <w:rsid w:val="00A74C84"/>
    <w:rsid w:val="00A804C6"/>
    <w:rsid w:val="00AA0E6F"/>
    <w:rsid w:val="00AA11A4"/>
    <w:rsid w:val="00AC0E1B"/>
    <w:rsid w:val="00AC5768"/>
    <w:rsid w:val="00AE32EA"/>
    <w:rsid w:val="00AE33AC"/>
    <w:rsid w:val="00AF1C70"/>
    <w:rsid w:val="00AF6B73"/>
    <w:rsid w:val="00B16586"/>
    <w:rsid w:val="00B16FDD"/>
    <w:rsid w:val="00B17FEC"/>
    <w:rsid w:val="00B249A8"/>
    <w:rsid w:val="00B34890"/>
    <w:rsid w:val="00B40BB2"/>
    <w:rsid w:val="00B50247"/>
    <w:rsid w:val="00B545B6"/>
    <w:rsid w:val="00B55C98"/>
    <w:rsid w:val="00B65540"/>
    <w:rsid w:val="00B714E8"/>
    <w:rsid w:val="00B7185A"/>
    <w:rsid w:val="00B772AF"/>
    <w:rsid w:val="00B80414"/>
    <w:rsid w:val="00B84EAD"/>
    <w:rsid w:val="00B911D5"/>
    <w:rsid w:val="00B92226"/>
    <w:rsid w:val="00BB0EBA"/>
    <w:rsid w:val="00BC34F4"/>
    <w:rsid w:val="00BD562E"/>
    <w:rsid w:val="00BD7511"/>
    <w:rsid w:val="00BE1037"/>
    <w:rsid w:val="00BE3232"/>
    <w:rsid w:val="00BE371B"/>
    <w:rsid w:val="00BF2D97"/>
    <w:rsid w:val="00BF3B19"/>
    <w:rsid w:val="00C47BB6"/>
    <w:rsid w:val="00C53D85"/>
    <w:rsid w:val="00C62069"/>
    <w:rsid w:val="00C62B9B"/>
    <w:rsid w:val="00C66B94"/>
    <w:rsid w:val="00C66D63"/>
    <w:rsid w:val="00C81816"/>
    <w:rsid w:val="00C8395B"/>
    <w:rsid w:val="00C8615F"/>
    <w:rsid w:val="00C93AB2"/>
    <w:rsid w:val="00C95B50"/>
    <w:rsid w:val="00C97739"/>
    <w:rsid w:val="00CA61A3"/>
    <w:rsid w:val="00CB3033"/>
    <w:rsid w:val="00CB722F"/>
    <w:rsid w:val="00CD4077"/>
    <w:rsid w:val="00CD5F49"/>
    <w:rsid w:val="00CD76B6"/>
    <w:rsid w:val="00CE032C"/>
    <w:rsid w:val="00CE15F5"/>
    <w:rsid w:val="00CE2801"/>
    <w:rsid w:val="00CE37C2"/>
    <w:rsid w:val="00CE4113"/>
    <w:rsid w:val="00D0689C"/>
    <w:rsid w:val="00D227A2"/>
    <w:rsid w:val="00D26CB4"/>
    <w:rsid w:val="00D317C9"/>
    <w:rsid w:val="00D33C81"/>
    <w:rsid w:val="00D3597E"/>
    <w:rsid w:val="00D4041D"/>
    <w:rsid w:val="00D453F5"/>
    <w:rsid w:val="00D6296B"/>
    <w:rsid w:val="00D64FD9"/>
    <w:rsid w:val="00D65E46"/>
    <w:rsid w:val="00D706E2"/>
    <w:rsid w:val="00D852DB"/>
    <w:rsid w:val="00D95E4F"/>
    <w:rsid w:val="00DA2C28"/>
    <w:rsid w:val="00DA2DFF"/>
    <w:rsid w:val="00DB1999"/>
    <w:rsid w:val="00DB7A68"/>
    <w:rsid w:val="00DC23E5"/>
    <w:rsid w:val="00DC5DD2"/>
    <w:rsid w:val="00DE3378"/>
    <w:rsid w:val="00E10DA0"/>
    <w:rsid w:val="00E21055"/>
    <w:rsid w:val="00E2349F"/>
    <w:rsid w:val="00E4490E"/>
    <w:rsid w:val="00E57E65"/>
    <w:rsid w:val="00E604BA"/>
    <w:rsid w:val="00E7412F"/>
    <w:rsid w:val="00E85C47"/>
    <w:rsid w:val="00EA3A4C"/>
    <w:rsid w:val="00EC4413"/>
    <w:rsid w:val="00ED1051"/>
    <w:rsid w:val="00F02483"/>
    <w:rsid w:val="00F06D4E"/>
    <w:rsid w:val="00F16577"/>
    <w:rsid w:val="00F402A2"/>
    <w:rsid w:val="00F4152D"/>
    <w:rsid w:val="00F4520D"/>
    <w:rsid w:val="00F83AE3"/>
    <w:rsid w:val="00F91D53"/>
    <w:rsid w:val="00FA4D75"/>
    <w:rsid w:val="00FB135A"/>
    <w:rsid w:val="00FB3706"/>
    <w:rsid w:val="00FB722C"/>
    <w:rsid w:val="00FC43A7"/>
    <w:rsid w:val="00FC4A5C"/>
    <w:rsid w:val="00FE2E68"/>
    <w:rsid w:val="00FF39A2"/>
    <w:rsid w:val="00FF3A2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E72F"/>
  <w15:docId w15:val="{8AB2BFB2-F405-4FE3-A827-BC8BD142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3">
    <w:name w:val="Table Normal3"/>
    <w:rsid w:val="00197F42"/>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pPr>
      <w:spacing w:after="0" w:line="240" w:lineRule="auto"/>
    </w:pPr>
    <w:tblPr>
      <w:tblStyleRowBandSize w:val="1"/>
      <w:tblStyleColBandSize w:val="1"/>
    </w:tblPr>
  </w:style>
  <w:style w:type="table" w:customStyle="1" w:styleId="a0">
    <w:basedOn w:val="Standardowy"/>
    <w:pPr>
      <w:spacing w:after="0" w:line="240" w:lineRule="auto"/>
    </w:pPr>
    <w:tblPr>
      <w:tblStyleRowBandSize w:val="1"/>
      <w:tblStyleColBandSize w:val="1"/>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2147F1"/>
    <w:rPr>
      <w:color w:val="605E5C"/>
      <w:shd w:val="clear" w:color="auto" w:fill="E1DFDD"/>
    </w:rPr>
  </w:style>
  <w:style w:type="table" w:customStyle="1" w:styleId="TableNormal1">
    <w:name w:val="Table Normal1"/>
    <w:rsid w:val="00E85C47"/>
    <w:tblPr>
      <w:tblCellMar>
        <w:top w:w="0" w:type="dxa"/>
        <w:left w:w="0" w:type="dxa"/>
        <w:bottom w:w="0" w:type="dxa"/>
        <w:right w:w="0" w:type="dxa"/>
      </w:tblCellMar>
    </w:tblPr>
  </w:style>
  <w:style w:type="table" w:customStyle="1" w:styleId="TableNormal2">
    <w:name w:val="Table Normal2"/>
    <w:rsid w:val="00E85C4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ue.arimr.gov.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rota.info.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iuro@wrota.inf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rota.info.pl/" TargetMode="External"/><Relationship Id="rId5" Type="http://schemas.openxmlformats.org/officeDocument/2006/relationships/numbering" Target="numbering.xml"/><Relationship Id="rId15" Type="http://schemas.openxmlformats.org/officeDocument/2006/relationships/hyperlink" Target="https://www.gov.pl/web/rolnictwo/wytyczne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rota.inf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cd4e33-74fe-4348-8c3d-3389d86fcb38">
      <Terms xmlns="http://schemas.microsoft.com/office/infopath/2007/PartnerControls"/>
    </lcf76f155ced4ddcb4097134ff3c332f>
    <TaxCatchAll xmlns="510793c0-70b9-4be5-b556-d68ad79001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4FD681E7968824ABBAB9B48CC562527" ma:contentTypeVersion="13" ma:contentTypeDescription="Utwórz nowy dokument." ma:contentTypeScope="" ma:versionID="3fd157f560bf345687235d7cc76db7d4">
  <xsd:schema xmlns:xsd="http://www.w3.org/2001/XMLSchema" xmlns:xs="http://www.w3.org/2001/XMLSchema" xmlns:p="http://schemas.microsoft.com/office/2006/metadata/properties" xmlns:ns2="c4cd4e33-74fe-4348-8c3d-3389d86fcb38" xmlns:ns3="510793c0-70b9-4be5-b556-d68ad790016b" targetNamespace="http://schemas.microsoft.com/office/2006/metadata/properties" ma:root="true" ma:fieldsID="ac47fa0166b2362e033665bf5b503fff" ns2:_="" ns3:_="">
    <xsd:import namespace="c4cd4e33-74fe-4348-8c3d-3389d86fcb38"/>
    <xsd:import namespace="510793c0-70b9-4be5-b556-d68ad79001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d4e33-74fe-4348-8c3d-3389d86fcb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7ca054d-1120-4e5f-b1be-d1f1405fc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93c0-70b9-4be5-b556-d68ad79001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7681533-d752-4b02-8a98-6606c43c7217}" ma:internalName="TaxCatchAll" ma:showField="CatchAllData" ma:web="510793c0-70b9-4be5-b556-d68ad7900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C91C7B-385E-4D2C-AF67-41CB55C73F4B}">
  <ds:schemaRefs>
    <ds:schemaRef ds:uri="http://schemas.microsoft.com/office/2006/metadata/properties"/>
    <ds:schemaRef ds:uri="http://schemas.microsoft.com/office/infopath/2007/PartnerControls"/>
    <ds:schemaRef ds:uri="c4cd4e33-74fe-4348-8c3d-3389d86fcb38"/>
    <ds:schemaRef ds:uri="510793c0-70b9-4be5-b556-d68ad790016b"/>
  </ds:schemaRefs>
</ds:datastoreItem>
</file>

<file path=customXml/itemProps3.xml><?xml version="1.0" encoding="utf-8"?>
<ds:datastoreItem xmlns:ds="http://schemas.openxmlformats.org/officeDocument/2006/customXml" ds:itemID="{5C41F6FD-AF0C-4C08-B9C2-EEB0F01D4A9C}">
  <ds:schemaRefs>
    <ds:schemaRef ds:uri="http://schemas.microsoft.com/sharepoint/v3/contenttype/forms"/>
  </ds:schemaRefs>
</ds:datastoreItem>
</file>

<file path=customXml/itemProps4.xml><?xml version="1.0" encoding="utf-8"?>
<ds:datastoreItem xmlns:ds="http://schemas.openxmlformats.org/officeDocument/2006/customXml" ds:itemID="{65C83D2F-7CD0-45EE-AFC9-6855CBADD61A}"/>
</file>

<file path=docProps/app.xml><?xml version="1.0" encoding="utf-8"?>
<Properties xmlns="http://schemas.openxmlformats.org/officeDocument/2006/extended-properties" xmlns:vt="http://schemas.openxmlformats.org/officeDocument/2006/docPropsVTypes">
  <Template>Normal</Template>
  <TotalTime>352</TotalTime>
  <Pages>20</Pages>
  <Words>7753</Words>
  <Characters>46520</Characters>
  <Application>Microsoft Office Word</Application>
  <DocSecurity>0</DocSecurity>
  <Lines>387</Lines>
  <Paragraphs>108</Paragraphs>
  <ScaleCrop>false</ScaleCrop>
  <Company/>
  <LinksUpToDate>false</LinksUpToDate>
  <CharactersWithSpaces>54165</CharactersWithSpaces>
  <SharedDoc>false</SharedDoc>
  <HLinks>
    <vt:vector size="216" baseType="variant">
      <vt:variant>
        <vt:i4>3014728</vt:i4>
      </vt:variant>
      <vt:variant>
        <vt:i4>108</vt:i4>
      </vt:variant>
      <vt:variant>
        <vt:i4>0</vt:i4>
      </vt:variant>
      <vt:variant>
        <vt:i4>5</vt:i4>
      </vt:variant>
      <vt:variant>
        <vt:lpwstr>mailto:biuro@wrota.info.pl</vt:lpwstr>
      </vt:variant>
      <vt:variant>
        <vt:lpwstr/>
      </vt:variant>
      <vt:variant>
        <vt:i4>2162785</vt:i4>
      </vt:variant>
      <vt:variant>
        <vt:i4>105</vt:i4>
      </vt:variant>
      <vt:variant>
        <vt:i4>0</vt:i4>
      </vt:variant>
      <vt:variant>
        <vt:i4>5</vt:i4>
      </vt:variant>
      <vt:variant>
        <vt:lpwstr>https://www.gov.pl/web/rolnictwo/wytyczne3</vt:lpwstr>
      </vt:variant>
      <vt:variant>
        <vt:lpwstr/>
      </vt:variant>
      <vt:variant>
        <vt:i4>4063348</vt:i4>
      </vt:variant>
      <vt:variant>
        <vt:i4>102</vt:i4>
      </vt:variant>
      <vt:variant>
        <vt:i4>0</vt:i4>
      </vt:variant>
      <vt:variant>
        <vt:i4>5</vt:i4>
      </vt:variant>
      <vt:variant>
        <vt:lpwstr>https://www.wrota.info.pl/</vt:lpwstr>
      </vt:variant>
      <vt:variant>
        <vt:lpwstr/>
      </vt:variant>
      <vt:variant>
        <vt:i4>3145826</vt:i4>
      </vt:variant>
      <vt:variant>
        <vt:i4>99</vt:i4>
      </vt:variant>
      <vt:variant>
        <vt:i4>0</vt:i4>
      </vt:variant>
      <vt:variant>
        <vt:i4>5</vt:i4>
      </vt:variant>
      <vt:variant>
        <vt:lpwstr>https://epue.arimr.gov.pl/</vt:lpwstr>
      </vt:variant>
      <vt:variant>
        <vt:lpwstr/>
      </vt:variant>
      <vt:variant>
        <vt:i4>4063348</vt:i4>
      </vt:variant>
      <vt:variant>
        <vt:i4>96</vt:i4>
      </vt:variant>
      <vt:variant>
        <vt:i4>0</vt:i4>
      </vt:variant>
      <vt:variant>
        <vt:i4>5</vt:i4>
      </vt:variant>
      <vt:variant>
        <vt:lpwstr>https://www.wrota.info.pl/</vt:lpwstr>
      </vt:variant>
      <vt:variant>
        <vt:lpwstr/>
      </vt:variant>
      <vt:variant>
        <vt:i4>4063348</vt:i4>
      </vt:variant>
      <vt:variant>
        <vt:i4>93</vt:i4>
      </vt:variant>
      <vt:variant>
        <vt:i4>0</vt:i4>
      </vt:variant>
      <vt:variant>
        <vt:i4>5</vt:i4>
      </vt:variant>
      <vt:variant>
        <vt:lpwstr>https://www.wrota.info.pl/</vt:lpwstr>
      </vt:variant>
      <vt:variant>
        <vt:lpwstr/>
      </vt:variant>
      <vt:variant>
        <vt:i4>3211352</vt:i4>
      </vt:variant>
      <vt:variant>
        <vt:i4>89</vt:i4>
      </vt:variant>
      <vt:variant>
        <vt:i4>0</vt:i4>
      </vt:variant>
      <vt:variant>
        <vt:i4>5</vt:i4>
      </vt:variant>
      <vt:variant>
        <vt:lpwstr/>
      </vt:variant>
      <vt:variant>
        <vt:lpwstr>_heading=h.2lwamvv</vt:lpwstr>
      </vt:variant>
      <vt:variant>
        <vt:i4>3211352</vt:i4>
      </vt:variant>
      <vt:variant>
        <vt:i4>86</vt:i4>
      </vt:variant>
      <vt:variant>
        <vt:i4>0</vt:i4>
      </vt:variant>
      <vt:variant>
        <vt:i4>5</vt:i4>
      </vt:variant>
      <vt:variant>
        <vt:lpwstr/>
      </vt:variant>
      <vt:variant>
        <vt:lpwstr>_heading=h.2lwamvv</vt:lpwstr>
      </vt:variant>
      <vt:variant>
        <vt:i4>6291485</vt:i4>
      </vt:variant>
      <vt:variant>
        <vt:i4>83</vt:i4>
      </vt:variant>
      <vt:variant>
        <vt:i4>0</vt:i4>
      </vt:variant>
      <vt:variant>
        <vt:i4>5</vt:i4>
      </vt:variant>
      <vt:variant>
        <vt:lpwstr/>
      </vt:variant>
      <vt:variant>
        <vt:lpwstr>_heading=h.1mrcu09</vt:lpwstr>
      </vt:variant>
      <vt:variant>
        <vt:i4>6291485</vt:i4>
      </vt:variant>
      <vt:variant>
        <vt:i4>80</vt:i4>
      </vt:variant>
      <vt:variant>
        <vt:i4>0</vt:i4>
      </vt:variant>
      <vt:variant>
        <vt:i4>5</vt:i4>
      </vt:variant>
      <vt:variant>
        <vt:lpwstr/>
      </vt:variant>
      <vt:variant>
        <vt:lpwstr>_heading=h.1mrcu09</vt:lpwstr>
      </vt:variant>
      <vt:variant>
        <vt:i4>3932245</vt:i4>
      </vt:variant>
      <vt:variant>
        <vt:i4>77</vt:i4>
      </vt:variant>
      <vt:variant>
        <vt:i4>0</vt:i4>
      </vt:variant>
      <vt:variant>
        <vt:i4>5</vt:i4>
      </vt:variant>
      <vt:variant>
        <vt:lpwstr/>
      </vt:variant>
      <vt:variant>
        <vt:lpwstr>_heading=h.37m2jsg</vt:lpwstr>
      </vt:variant>
      <vt:variant>
        <vt:i4>3932245</vt:i4>
      </vt:variant>
      <vt:variant>
        <vt:i4>74</vt:i4>
      </vt:variant>
      <vt:variant>
        <vt:i4>0</vt:i4>
      </vt:variant>
      <vt:variant>
        <vt:i4>5</vt:i4>
      </vt:variant>
      <vt:variant>
        <vt:lpwstr/>
      </vt:variant>
      <vt:variant>
        <vt:lpwstr>_heading=h.37m2jsg</vt:lpwstr>
      </vt:variant>
      <vt:variant>
        <vt:i4>5439615</vt:i4>
      </vt:variant>
      <vt:variant>
        <vt:i4>71</vt:i4>
      </vt:variant>
      <vt:variant>
        <vt:i4>0</vt:i4>
      </vt:variant>
      <vt:variant>
        <vt:i4>5</vt:i4>
      </vt:variant>
      <vt:variant>
        <vt:lpwstr/>
      </vt:variant>
      <vt:variant>
        <vt:lpwstr>_heading=h.nmf14n</vt:lpwstr>
      </vt:variant>
      <vt:variant>
        <vt:i4>5439615</vt:i4>
      </vt:variant>
      <vt:variant>
        <vt:i4>68</vt:i4>
      </vt:variant>
      <vt:variant>
        <vt:i4>0</vt:i4>
      </vt:variant>
      <vt:variant>
        <vt:i4>5</vt:i4>
      </vt:variant>
      <vt:variant>
        <vt:lpwstr/>
      </vt:variant>
      <vt:variant>
        <vt:lpwstr>_heading=h.nmf14n</vt:lpwstr>
      </vt:variant>
      <vt:variant>
        <vt:i4>6815826</vt:i4>
      </vt:variant>
      <vt:variant>
        <vt:i4>65</vt:i4>
      </vt:variant>
      <vt:variant>
        <vt:i4>0</vt:i4>
      </vt:variant>
      <vt:variant>
        <vt:i4>5</vt:i4>
      </vt:variant>
      <vt:variant>
        <vt:lpwstr/>
      </vt:variant>
      <vt:variant>
        <vt:lpwstr>_heading=h.3tbugp1</vt:lpwstr>
      </vt:variant>
      <vt:variant>
        <vt:i4>6815826</vt:i4>
      </vt:variant>
      <vt:variant>
        <vt:i4>62</vt:i4>
      </vt:variant>
      <vt:variant>
        <vt:i4>0</vt:i4>
      </vt:variant>
      <vt:variant>
        <vt:i4>5</vt:i4>
      </vt:variant>
      <vt:variant>
        <vt:lpwstr/>
      </vt:variant>
      <vt:variant>
        <vt:lpwstr>_heading=h.3tbugp1</vt:lpwstr>
      </vt:variant>
      <vt:variant>
        <vt:i4>8126493</vt:i4>
      </vt:variant>
      <vt:variant>
        <vt:i4>59</vt:i4>
      </vt:variant>
      <vt:variant>
        <vt:i4>0</vt:i4>
      </vt:variant>
      <vt:variant>
        <vt:i4>5</vt:i4>
      </vt:variant>
      <vt:variant>
        <vt:lpwstr/>
      </vt:variant>
      <vt:variant>
        <vt:lpwstr>_heading=h.19c6y18</vt:lpwstr>
      </vt:variant>
      <vt:variant>
        <vt:i4>8126493</vt:i4>
      </vt:variant>
      <vt:variant>
        <vt:i4>56</vt:i4>
      </vt:variant>
      <vt:variant>
        <vt:i4>0</vt:i4>
      </vt:variant>
      <vt:variant>
        <vt:i4>5</vt:i4>
      </vt:variant>
      <vt:variant>
        <vt:lpwstr/>
      </vt:variant>
      <vt:variant>
        <vt:lpwstr>_heading=h.19c6y18</vt:lpwstr>
      </vt:variant>
      <vt:variant>
        <vt:i4>6488149</vt:i4>
      </vt:variant>
      <vt:variant>
        <vt:i4>53</vt:i4>
      </vt:variant>
      <vt:variant>
        <vt:i4>0</vt:i4>
      </vt:variant>
      <vt:variant>
        <vt:i4>5</vt:i4>
      </vt:variant>
      <vt:variant>
        <vt:lpwstr/>
      </vt:variant>
      <vt:variant>
        <vt:lpwstr>_heading=h.2u6wntf</vt:lpwstr>
      </vt:variant>
      <vt:variant>
        <vt:i4>6488149</vt:i4>
      </vt:variant>
      <vt:variant>
        <vt:i4>50</vt:i4>
      </vt:variant>
      <vt:variant>
        <vt:i4>0</vt:i4>
      </vt:variant>
      <vt:variant>
        <vt:i4>5</vt:i4>
      </vt:variant>
      <vt:variant>
        <vt:lpwstr/>
      </vt:variant>
      <vt:variant>
        <vt:lpwstr>_heading=h.2u6wntf</vt:lpwstr>
      </vt:variant>
      <vt:variant>
        <vt:i4>6488132</vt:i4>
      </vt:variant>
      <vt:variant>
        <vt:i4>47</vt:i4>
      </vt:variant>
      <vt:variant>
        <vt:i4>0</vt:i4>
      </vt:variant>
      <vt:variant>
        <vt:i4>5</vt:i4>
      </vt:variant>
      <vt:variant>
        <vt:lpwstr/>
      </vt:variant>
      <vt:variant>
        <vt:lpwstr>_heading=h.4f1mdlm</vt:lpwstr>
      </vt:variant>
      <vt:variant>
        <vt:i4>6488132</vt:i4>
      </vt:variant>
      <vt:variant>
        <vt:i4>44</vt:i4>
      </vt:variant>
      <vt:variant>
        <vt:i4>0</vt:i4>
      </vt:variant>
      <vt:variant>
        <vt:i4>5</vt:i4>
      </vt:variant>
      <vt:variant>
        <vt:lpwstr/>
      </vt:variant>
      <vt:variant>
        <vt:lpwstr>_heading=h.4f1mdlm</vt:lpwstr>
      </vt:variant>
      <vt:variant>
        <vt:i4>7340123</vt:i4>
      </vt:variant>
      <vt:variant>
        <vt:i4>41</vt:i4>
      </vt:variant>
      <vt:variant>
        <vt:i4>0</vt:i4>
      </vt:variant>
      <vt:variant>
        <vt:i4>5</vt:i4>
      </vt:variant>
      <vt:variant>
        <vt:lpwstr/>
      </vt:variant>
      <vt:variant>
        <vt:lpwstr>_heading=h.3fwokq0</vt:lpwstr>
      </vt:variant>
      <vt:variant>
        <vt:i4>7340123</vt:i4>
      </vt:variant>
      <vt:variant>
        <vt:i4>38</vt:i4>
      </vt:variant>
      <vt:variant>
        <vt:i4>0</vt:i4>
      </vt:variant>
      <vt:variant>
        <vt:i4>5</vt:i4>
      </vt:variant>
      <vt:variant>
        <vt:lpwstr/>
      </vt:variant>
      <vt:variant>
        <vt:lpwstr>_heading=h.3fwokq0</vt:lpwstr>
      </vt:variant>
      <vt:variant>
        <vt:i4>3735617</vt:i4>
      </vt:variant>
      <vt:variant>
        <vt:i4>35</vt:i4>
      </vt:variant>
      <vt:variant>
        <vt:i4>0</vt:i4>
      </vt:variant>
      <vt:variant>
        <vt:i4>5</vt:i4>
      </vt:variant>
      <vt:variant>
        <vt:lpwstr/>
      </vt:variant>
      <vt:variant>
        <vt:lpwstr>_heading=h.1hmsyys</vt:lpwstr>
      </vt:variant>
      <vt:variant>
        <vt:i4>3735617</vt:i4>
      </vt:variant>
      <vt:variant>
        <vt:i4>32</vt:i4>
      </vt:variant>
      <vt:variant>
        <vt:i4>0</vt:i4>
      </vt:variant>
      <vt:variant>
        <vt:i4>5</vt:i4>
      </vt:variant>
      <vt:variant>
        <vt:lpwstr/>
      </vt:variant>
      <vt:variant>
        <vt:lpwstr>_heading=h.1hmsyys</vt:lpwstr>
      </vt:variant>
      <vt:variant>
        <vt:i4>4391037</vt:i4>
      </vt:variant>
      <vt:variant>
        <vt:i4>29</vt:i4>
      </vt:variant>
      <vt:variant>
        <vt:i4>0</vt:i4>
      </vt:variant>
      <vt:variant>
        <vt:i4>5</vt:i4>
      </vt:variant>
      <vt:variant>
        <vt:lpwstr/>
      </vt:variant>
      <vt:variant>
        <vt:lpwstr>_heading=h.ihv636</vt:lpwstr>
      </vt:variant>
      <vt:variant>
        <vt:i4>4391037</vt:i4>
      </vt:variant>
      <vt:variant>
        <vt:i4>26</vt:i4>
      </vt:variant>
      <vt:variant>
        <vt:i4>0</vt:i4>
      </vt:variant>
      <vt:variant>
        <vt:i4>5</vt:i4>
      </vt:variant>
      <vt:variant>
        <vt:lpwstr/>
      </vt:variant>
      <vt:variant>
        <vt:lpwstr>_heading=h.ihv636</vt:lpwstr>
      </vt:variant>
      <vt:variant>
        <vt:i4>2883597</vt:i4>
      </vt:variant>
      <vt:variant>
        <vt:i4>23</vt:i4>
      </vt:variant>
      <vt:variant>
        <vt:i4>0</vt:i4>
      </vt:variant>
      <vt:variant>
        <vt:i4>5</vt:i4>
      </vt:variant>
      <vt:variant>
        <vt:lpwstr/>
      </vt:variant>
      <vt:variant>
        <vt:lpwstr>_heading=h.23ckvvd</vt:lpwstr>
      </vt:variant>
      <vt:variant>
        <vt:i4>2883597</vt:i4>
      </vt:variant>
      <vt:variant>
        <vt:i4>20</vt:i4>
      </vt:variant>
      <vt:variant>
        <vt:i4>0</vt:i4>
      </vt:variant>
      <vt:variant>
        <vt:i4>5</vt:i4>
      </vt:variant>
      <vt:variant>
        <vt:lpwstr/>
      </vt:variant>
      <vt:variant>
        <vt:lpwstr>_heading=h.23ckvvd</vt:lpwstr>
      </vt:variant>
      <vt:variant>
        <vt:i4>7077955</vt:i4>
      </vt:variant>
      <vt:variant>
        <vt:i4>17</vt:i4>
      </vt:variant>
      <vt:variant>
        <vt:i4>0</vt:i4>
      </vt:variant>
      <vt:variant>
        <vt:i4>5</vt:i4>
      </vt:variant>
      <vt:variant>
        <vt:lpwstr/>
      </vt:variant>
      <vt:variant>
        <vt:lpwstr>_heading=h.3o7alnk</vt:lpwstr>
      </vt:variant>
      <vt:variant>
        <vt:i4>7077955</vt:i4>
      </vt:variant>
      <vt:variant>
        <vt:i4>14</vt:i4>
      </vt:variant>
      <vt:variant>
        <vt:i4>0</vt:i4>
      </vt:variant>
      <vt:variant>
        <vt:i4>5</vt:i4>
      </vt:variant>
      <vt:variant>
        <vt:lpwstr/>
      </vt:variant>
      <vt:variant>
        <vt:lpwstr>_heading=h.3o7alnk</vt:lpwstr>
      </vt:variant>
      <vt:variant>
        <vt:i4>4063308</vt:i4>
      </vt:variant>
      <vt:variant>
        <vt:i4>11</vt:i4>
      </vt:variant>
      <vt:variant>
        <vt:i4>0</vt:i4>
      </vt:variant>
      <vt:variant>
        <vt:i4>5</vt:i4>
      </vt:variant>
      <vt:variant>
        <vt:lpwstr/>
      </vt:variant>
      <vt:variant>
        <vt:lpwstr>_heading=h.1t3h5sf</vt:lpwstr>
      </vt:variant>
      <vt:variant>
        <vt:i4>4063308</vt:i4>
      </vt:variant>
      <vt:variant>
        <vt:i4>8</vt:i4>
      </vt:variant>
      <vt:variant>
        <vt:i4>0</vt:i4>
      </vt:variant>
      <vt:variant>
        <vt:i4>5</vt:i4>
      </vt:variant>
      <vt:variant>
        <vt:lpwstr/>
      </vt:variant>
      <vt:variant>
        <vt:lpwstr>_heading=h.1t3h5sf</vt:lpwstr>
      </vt:variant>
      <vt:variant>
        <vt:i4>4063258</vt:i4>
      </vt:variant>
      <vt:variant>
        <vt:i4>5</vt:i4>
      </vt:variant>
      <vt:variant>
        <vt:i4>0</vt:i4>
      </vt:variant>
      <vt:variant>
        <vt:i4>5</vt:i4>
      </vt:variant>
      <vt:variant>
        <vt:lpwstr/>
      </vt:variant>
      <vt:variant>
        <vt:lpwstr>_heading=h.3dy6vkm</vt:lpwstr>
      </vt:variant>
      <vt:variant>
        <vt:i4>4063258</vt:i4>
      </vt:variant>
      <vt:variant>
        <vt:i4>2</vt:i4>
      </vt:variant>
      <vt:variant>
        <vt:i4>0</vt:i4>
      </vt:variant>
      <vt:variant>
        <vt:i4>5</vt:i4>
      </vt:variant>
      <vt:variant>
        <vt:lpwstr/>
      </vt:variant>
      <vt:variant>
        <vt:lpwstr>_heading=h.3dy6vkm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cp:keywords/>
  <cp:lastModifiedBy>Grzegorz Grzunka</cp:lastModifiedBy>
  <cp:revision>236</cp:revision>
  <dcterms:created xsi:type="dcterms:W3CDTF">2024-12-28T21:08:00Z</dcterms:created>
  <dcterms:modified xsi:type="dcterms:W3CDTF">2025-03-10T10:54:00Z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0x01010024FD681E7968824ABBAB9B48CC562527</vt:lpwstr>
  </property>
  <property fmtid="{D5CDD505-2E9C-101B-9397-08002B2CF9AE}" pid="9" name="MediaServiceImageTags">
    <vt:lpwstr/>
  </property>
</Properties>
</file>